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072271F8" w:rsidR="00F40F5A" w:rsidRPr="008E71FA" w:rsidRDefault="006E6127" w:rsidP="00F40F5A">
            <w:pPr>
              <w:spacing w:before="60" w:after="60"/>
              <w:jc w:val="left"/>
              <w:rPr>
                <w:rFonts w:ascii="Calibri" w:hAnsi="Calibri" w:cs="Calibri"/>
                <w:b/>
                <w:sz w:val="28"/>
                <w:szCs w:val="28"/>
              </w:rPr>
            </w:pPr>
            <w:r>
              <w:rPr>
                <w:rFonts w:ascii="Calibri" w:hAnsi="Calibri" w:cs="Calibri"/>
                <w:b/>
                <w:sz w:val="28"/>
                <w:szCs w:val="28"/>
              </w:rPr>
              <w:t>Draudimo paslaugos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3715F0C7"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6E6127">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113FA635" w:rsidR="00F52095" w:rsidRPr="004053F7" w:rsidRDefault="006E6127" w:rsidP="0005633C">
                <w:pPr>
                  <w:jc w:val="left"/>
                  <w:rPr>
                    <w:rFonts w:ascii="Calibri" w:hAnsi="Calibri" w:cs="Calibri"/>
                  </w:rPr>
                </w:pPr>
                <w:r>
                  <w:rPr>
                    <w:rFonts w:ascii="Calibri" w:hAnsi="Calibri" w:cs="Calibri"/>
                  </w:rPr>
                  <w:t>Dovilė Čemertinienė, (0 610) 88 599, dovile.cemertiniene@vpgt.lt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66900A32" w:rsidR="0090618A" w:rsidRDefault="006E6127"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4E1CC5F4"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6E6127">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5EF04E31" w:rsidR="00E364C9" w:rsidRPr="006E6127" w:rsidRDefault="009161BB" w:rsidP="00E364C9">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r w:rsidR="00B8089C">
              <w:rPr>
                <w:rFonts w:ascii="Calibri" w:hAnsi="Calibri" w:cs="Calibri"/>
              </w:rPr>
              <w:t xml:space="preserve"> </w:t>
            </w:r>
            <w:r w:rsidR="001202A6">
              <w:rPr>
                <w:rFonts w:ascii="Calibri" w:hAnsi="Calibri" w:cs="Calibri"/>
              </w:rPr>
              <w:t xml:space="preserve"> </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17240ED5"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6E6127">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545F7408"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6E6127">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4C36D7CE"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E6127">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328A37E3" w:rsidR="00282EA6" w:rsidRPr="00D32262" w:rsidRDefault="00000000" w:rsidP="00282EA6">
            <w:pPr>
              <w:jc w:val="left"/>
              <w:rPr>
                <w:rFonts w:ascii="Calibri" w:hAnsi="Calibri" w:cs="Calibri"/>
                <w:b/>
                <w:highlight w:val="yellow"/>
              </w:rPr>
            </w:pPr>
            <w:sdt>
              <w:sdtPr>
                <w:rPr>
                  <w:rFonts w:ascii="Calibri" w:hAnsi="Calibri" w:cs="Calibri"/>
                </w:rPr>
                <w:id w:val="-1721898915"/>
                <w:placeholder>
                  <w:docPart w:val="BA8AF75AF1DF4B17870A913EEAFCA367"/>
                </w:placeholder>
                <w:dropDownList>
                  <w:listItem w:value="Pasirinkite elementą."/>
                  <w:listItem w:displayText="Data:________" w:value="Data:________"/>
                  <w:listItem w:displayText="Terminas nurodytas skelbime apie pirkimą." w:value="Terminas nurodytas skelbime apie pirkimą."/>
                </w:dropDownList>
              </w:sdtPr>
              <w:sdtContent>
                <w:r w:rsidR="006E6127">
                  <w:rPr>
                    <w:rFonts w:ascii="Calibri" w:hAnsi="Calibri" w:cs="Calibri"/>
                  </w:rPr>
                  <w:t>Terminas nurodytas skelbime apie pirkimą.</w:t>
                </w:r>
              </w:sdtContent>
            </w:sdt>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2DD80930"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E6127">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1D629B32"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6E6127">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74CFA2EB"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6E6127">
                  <w:rPr>
                    <w:rFonts w:asciiTheme="majorHAnsi" w:hAnsiTheme="majorHAnsi" w:cstheme="majorHAnsi"/>
                  </w:rPr>
                  <w:t>Netaikomi.</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03C18288"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6E6127">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357AB4" w:rsidRDefault="00282EA6" w:rsidP="00282EA6">
            <w:pPr>
              <w:jc w:val="left"/>
              <w:rPr>
                <w:rFonts w:asciiTheme="majorHAnsi" w:hAnsiTheme="majorHAnsi" w:cstheme="majorHAnsi"/>
              </w:rPr>
            </w:pPr>
            <w:r w:rsidRPr="00357AB4">
              <w:rPr>
                <w:rFonts w:asciiTheme="majorHAnsi" w:hAnsiTheme="majorHAnsi" w:cstheme="majorHAnsi"/>
              </w:rPr>
              <w:t>Pasiūlymų vertinimo kriterijus</w:t>
            </w:r>
          </w:p>
        </w:tc>
        <w:tc>
          <w:tcPr>
            <w:tcW w:w="2533" w:type="pct"/>
            <w:vAlign w:val="center"/>
          </w:tcPr>
          <w:p w14:paraId="2025B464" w14:textId="6D1A7B92"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6E6127" w:rsidRPr="00357AB4">
                  <w:rPr>
                    <w:rFonts w:asciiTheme="majorHAnsi" w:hAnsiTheme="majorHAnsi" w:cstheme="majorHAnsi"/>
                  </w:rPr>
                  <w:t>Ekonomiškai naudingiausias pasiūlymas išrenkamas pagal kainą</w:t>
                </w:r>
                <w:r w:rsidR="008E2485" w:rsidRPr="00357AB4">
                  <w:rPr>
                    <w:rFonts w:asciiTheme="majorHAnsi" w:hAnsiTheme="majorHAnsi" w:cstheme="majorHAnsi"/>
                  </w:rPr>
                  <w:t xml:space="preserve"> (taikoma abiem pirkimo dalims)</w:t>
                </w:r>
                <w:r w:rsidR="006E6127" w:rsidRPr="00357AB4">
                  <w:rPr>
                    <w:rFonts w:asciiTheme="majorHAnsi" w:hAnsiTheme="majorHAnsi" w:cstheme="majorHAnsi"/>
                  </w:rPr>
                  <w:t>.</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427056D8"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6E6127">
                  <w:rPr>
                    <w:rFonts w:asciiTheme="majorHAnsi" w:hAnsiTheme="majorHAnsi" w:cstheme="majorHAnsi"/>
                  </w:rPr>
                  <w:t>Fiksuotos kainos.</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749BA577"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6E6127">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16907491"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6E6127">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7BE9547C"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E6127">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w:t>
            </w:r>
            <w:r w:rsidRPr="00BA6AE6">
              <w:rPr>
                <w:rFonts w:asciiTheme="majorHAnsi" w:hAnsiTheme="majorHAnsi" w:cstheme="majorHAnsi"/>
              </w:rPr>
              <w:lastRenderedPageBreak/>
              <w:t>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76FE9893" w:rsidR="00282EA6" w:rsidRPr="006E6127" w:rsidRDefault="00000000" w:rsidP="00282EA6">
            <w:pPr>
              <w:jc w:val="left"/>
              <w:rPr>
                <w:rFonts w:asciiTheme="majorHAnsi" w:hAnsiTheme="majorHAnsi" w:cstheme="majorHAnsi"/>
                <w:highlight w:val="yellow"/>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6E6127" w:rsidRPr="008E2485">
                  <w:rPr>
                    <w:rFonts w:asciiTheme="majorHAnsi" w:hAnsiTheme="majorHAnsi" w:cstheme="majorHAnsi"/>
                  </w:rPr>
                  <w:t>Taip. Žiūrėti SS 6 skyrių</w:t>
                </w:r>
              </w:sdtContent>
            </w:sdt>
            <w:r w:rsidR="00282EA6" w:rsidRPr="008E2485">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5E85E15F"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197BCB">
                  <w:rPr>
                    <w:rFonts w:asciiTheme="majorHAnsi" w:hAnsiTheme="majorHAnsi" w:cstheme="majorHAnsi"/>
                  </w:rPr>
                  <w:t>Taip. Žiūrėti SS 6 skyrių</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6613F981" w:rsidR="00F37204" w:rsidRPr="003C109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197BCB">
                  <w:rPr>
                    <w:rFonts w:asciiTheme="majorHAnsi" w:hAnsiTheme="majorHAnsi" w:cstheme="majorHAnsi"/>
                  </w:rPr>
                  <w:t>Netaikoma</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7048374F" w:rsidR="00F37204" w:rsidRPr="007E632C"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6E6127">
                  <w:rPr>
                    <w:rFonts w:asciiTheme="majorHAnsi" w:hAnsiTheme="majorHAnsi" w:cstheme="majorHAnsi"/>
                  </w:rPr>
                  <w:t>Taip</w:t>
                </w:r>
              </w:sdtContent>
            </w:sdt>
            <w:r w:rsidR="00F37204" w:rsidRPr="007E632C">
              <w:rPr>
                <w:rFonts w:asciiTheme="majorHAnsi" w:hAnsiTheme="majorHAnsi" w:cstheme="majorHAnsi"/>
              </w:rPr>
              <w:t xml:space="preserve">. </w:t>
            </w:r>
            <w:r w:rsidR="006E6127" w:rsidRPr="00462B08">
              <w:rPr>
                <w:rFonts w:asciiTheme="majorHAnsi" w:hAnsiTheme="majorHAnsi" w:cstheme="majorHAnsi"/>
              </w:rPr>
              <w:t xml:space="preserve">Perkamos paslaugos atitinka </w:t>
            </w:r>
            <w:hyperlink r:id="rId10" w:history="1">
              <w:r w:rsidR="006E6127" w:rsidRPr="00462B08">
                <w:rPr>
                  <w:rStyle w:val="Hipersaitas"/>
                  <w:rFonts w:asciiTheme="majorHAnsi" w:eastAsiaTheme="majorEastAsia" w:hAnsiTheme="majorHAnsi" w:cstheme="majorHAnsi"/>
                  <w:bCs/>
                  <w:color w:val="auto"/>
                  <w:u w:val="none"/>
                </w:rPr>
                <w:t>Lietuvos Respublikos aplinkos ministro 2011 m. birželio 28 d. įsakymu Nr. D1-508 „Dėl aplinkos apsaugos kriterijų taikymo, vykdant žaliuosius pirkimus, tvarkos aprašo patvirtinimo“</w:t>
              </w:r>
            </w:hyperlink>
            <w:r w:rsidR="006E6127" w:rsidRPr="00462B08">
              <w:rPr>
                <w:rFonts w:asciiTheme="majorHAnsi" w:hAnsiTheme="majorHAnsi" w:cstheme="majorHAnsi"/>
                <w:bCs/>
              </w:rPr>
              <w:t xml:space="preserve"> patvirtinto Tvarkos aprašo 4 punkto 4.3 papunkčio nuostatas (perkama tik nematerialaus pobūdžio (intelektinė) ar kitokia paslauga, nesusijusi su materialaus objekto sukūrimu, kurios teikimo metu nėra numatomas reikšmingas neigiamas poveikis aplinkai, nesukuriamas taršos šaltinis ir negeneruojamos atliekos)</w:t>
            </w:r>
            <w:r w:rsidR="006E6127">
              <w:rPr>
                <w:rFonts w:asciiTheme="majorHAnsi" w:hAnsiTheme="majorHAnsi" w:cstheme="majorHAnsi"/>
                <w:bCs/>
              </w:rPr>
              <w:t>.</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254A3C76" w:rsidR="000527FB" w:rsidRDefault="006E6127"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56551D50"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6E6127">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137B422C" w14:textId="6C5038E4" w:rsidR="006E6127" w:rsidRPr="006E6127" w:rsidRDefault="006E6127" w:rsidP="00F37204">
            <w:pPr>
              <w:rPr>
                <w:rFonts w:asciiTheme="majorHAnsi" w:hAnsiTheme="majorHAnsi" w:cstheme="majorHAnsi"/>
                <w:color w:val="0070C0"/>
                <w:u w:val="single"/>
              </w:rPr>
            </w:pPr>
            <w:hyperlink r:id="rId11" w:history="1">
              <w:r w:rsidRPr="006E6127">
                <w:rPr>
                  <w:rStyle w:val="Hipersaitas"/>
                  <w:rFonts w:asciiTheme="majorHAnsi" w:hAnsiTheme="majorHAnsi" w:cstheme="majorHAnsi"/>
                  <w:color w:val="0070C0"/>
                </w:rPr>
                <w:t>https://viesiejipirkimai.lt/epps/pmc/</w:t>
              </w:r>
            </w:hyperlink>
          </w:p>
          <w:p w14:paraId="10143CEA" w14:textId="483BED0B" w:rsidR="00F37204" w:rsidRPr="00840FD8" w:rsidRDefault="006E6127" w:rsidP="00F37204">
            <w:pPr>
              <w:rPr>
                <w:rFonts w:asciiTheme="majorHAnsi" w:hAnsiTheme="majorHAnsi" w:cstheme="majorHAnsi"/>
              </w:rPr>
            </w:pPr>
            <w:proofErr w:type="spellStart"/>
            <w:r w:rsidRPr="006E6127">
              <w:rPr>
                <w:rFonts w:asciiTheme="majorHAnsi" w:hAnsiTheme="majorHAnsi" w:cstheme="majorHAnsi"/>
                <w:color w:val="0070C0"/>
                <w:u w:val="single"/>
              </w:rPr>
              <w:t>viewPmc.do?resourceId</w:t>
            </w:r>
            <w:proofErr w:type="spellEnd"/>
            <w:r w:rsidRPr="006E6127">
              <w:rPr>
                <w:rFonts w:asciiTheme="majorHAnsi" w:hAnsiTheme="majorHAnsi" w:cstheme="majorHAnsi"/>
                <w:color w:val="0070C0"/>
                <w:u w:val="single"/>
              </w:rPr>
              <w:t>=3836070</w:t>
            </w:r>
            <w:r>
              <w:rPr>
                <w:rFonts w:asciiTheme="majorHAnsi" w:hAnsiTheme="majorHAnsi" w:cstheme="majorHAnsi"/>
              </w:rPr>
              <w:t xml:space="preserve"> </w:t>
            </w:r>
          </w:p>
        </w:tc>
      </w:tr>
      <w:tr w:rsidR="00F37204" w:rsidRPr="006B5308" w14:paraId="204E180F" w14:textId="77777777" w:rsidTr="003C4B50">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bottom w:val="single" w:sz="4" w:space="0" w:color="auto"/>
            </w:tcBorders>
            <w:vAlign w:val="center"/>
          </w:tcPr>
          <w:p w14:paraId="079CAAB8" w14:textId="31F3CC21"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6E6127">
                  <w:rPr>
                    <w:rFonts w:asciiTheme="majorHAnsi" w:hAnsiTheme="majorHAnsi" w:cstheme="majorHAnsi"/>
                  </w:rPr>
                  <w:t>Nereikalaujama pavyzdžių.</w:t>
                </w:r>
              </w:sdtContent>
            </w:sdt>
          </w:p>
        </w:tc>
      </w:tr>
      <w:tr w:rsidR="003C4B50" w:rsidRPr="006B5308" w14:paraId="15670912" w14:textId="77777777" w:rsidTr="001D0FFB">
        <w:trPr>
          <w:trHeight w:val="699"/>
        </w:trPr>
        <w:tc>
          <w:tcPr>
            <w:tcW w:w="363" w:type="pct"/>
            <w:tcBorders>
              <w:top w:val="single" w:sz="4" w:space="0" w:color="auto"/>
            </w:tcBorders>
            <w:shd w:val="clear" w:color="auto" w:fill="F2F2F2" w:themeFill="background1" w:themeFillShade="F2"/>
            <w:vAlign w:val="center"/>
          </w:tcPr>
          <w:p w14:paraId="6AA619AD" w14:textId="77777777" w:rsidR="003C4B50" w:rsidRPr="004053F7" w:rsidRDefault="003C4B50"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01340161" w14:textId="09136093" w:rsidR="003C4B50" w:rsidRPr="00357AB4" w:rsidRDefault="003C4B50" w:rsidP="00F37204">
            <w:pPr>
              <w:rPr>
                <w:rFonts w:asciiTheme="majorHAnsi" w:hAnsiTheme="majorHAnsi" w:cstheme="majorHAnsi"/>
              </w:rPr>
            </w:pPr>
            <w:r w:rsidRPr="00357AB4">
              <w:rPr>
                <w:rFonts w:asciiTheme="majorHAnsi" w:hAnsiTheme="majorHAnsi" w:cstheme="majorHAnsi"/>
              </w:rPr>
              <w:t>Stebėtojai dalyvauti Komisijos posėdžiuose</w:t>
            </w:r>
          </w:p>
        </w:tc>
        <w:tc>
          <w:tcPr>
            <w:tcW w:w="2533" w:type="pct"/>
            <w:tcBorders>
              <w:top w:val="single" w:sz="4" w:space="0" w:color="auto"/>
            </w:tcBorders>
            <w:vAlign w:val="center"/>
          </w:tcPr>
          <w:p w14:paraId="43259F8F" w14:textId="1543181A" w:rsidR="003C4B50" w:rsidRPr="00357AB4" w:rsidRDefault="003C4B50" w:rsidP="00F37204">
            <w:pPr>
              <w:rPr>
                <w:rFonts w:asciiTheme="majorHAnsi" w:hAnsiTheme="majorHAnsi" w:cstheme="majorHAnsi"/>
              </w:rPr>
            </w:pPr>
            <w:r w:rsidRPr="00357AB4">
              <w:rPr>
                <w:rFonts w:asciiTheme="majorHAnsi" w:hAnsiTheme="majorHAnsi" w:cstheme="majorHAnsi"/>
              </w:rPr>
              <w:t>Nėra kviečiami.</w:t>
            </w:r>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7B7F67B5"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6E6127">
                  <w:rPr>
                    <w:rFonts w:ascii="Calibri" w:eastAsia="Calibri" w:hAnsi="Calibri" w:cs="Calibri"/>
                  </w:rPr>
                  <w:t>Skaidomas. Informacija nurodyta lentelės 2.1.3-.2.1.6 punktuose.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vAlign w:val="center"/>
          </w:tcPr>
          <w:p w14:paraId="23363054" w14:textId="49F94734"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6E6127">
                  <w:rPr>
                    <w:rFonts w:ascii="Calibri" w:eastAsia="Calibri" w:hAnsi="Calibri" w:cs="Calibri"/>
                  </w:rPr>
                  <w:t>Netaikoma. Pirkimas skaidomas į dalis.</w:t>
                </w:r>
              </w:sdtContent>
            </w:sdt>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vAlign w:val="center"/>
          </w:tcPr>
          <w:sdt>
            <w:sdtPr>
              <w:rPr>
                <w:rFonts w:ascii="Calibri" w:eastAsia="Calibri" w:hAnsi="Calibri" w:cs="Calibr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47CC870E" w:rsidR="00F52095" w:rsidRPr="004053F7" w:rsidRDefault="006E6127" w:rsidP="0005633C">
                <w:pPr>
                  <w:spacing w:after="0" w:line="240" w:lineRule="auto"/>
                  <w:rPr>
                    <w:rFonts w:ascii="Calibri" w:eastAsia="Calibri" w:hAnsi="Calibri" w:cs="Calibri"/>
                  </w:rPr>
                </w:pPr>
                <w:r w:rsidRPr="006E6127">
                  <w:rPr>
                    <w:rFonts w:ascii="Calibri" w:eastAsia="Calibri" w:hAnsi="Calibri" w:cs="Calibri"/>
                  </w:rPr>
                  <w:t>I dalis "Valstybės tarnautojų ir darbuotojų, dirbančių pagal darbo sutartis, atsakomybės draudimo paslaugos ir  darbo/valstybės tarnybos santykių atsakomybės draudimo paslaugos"; II dalis "Civilinės atsakomybės, kylančios dėl viešųjų pirkimų, draudim</w:t>
                </w:r>
                <w:r>
                  <w:rPr>
                    <w:rFonts w:ascii="Calibri" w:eastAsia="Calibri" w:hAnsi="Calibri" w:cs="Calibri"/>
                  </w:rPr>
                  <w:t>o paslaugos</w:t>
                </w:r>
                <w:r w:rsidRPr="006E6127">
                  <w:rPr>
                    <w:rFonts w:ascii="Calibri" w:eastAsia="Calibri" w:hAnsi="Calibri" w:cs="Calibri"/>
                  </w:rPr>
                  <w:t xml:space="preserve"> ir  </w:t>
                </w:r>
                <w:r>
                  <w:rPr>
                    <w:rFonts w:ascii="Calibri" w:eastAsia="Calibri" w:hAnsi="Calibri" w:cs="Calibri"/>
                  </w:rPr>
                  <w:t>v</w:t>
                </w:r>
                <w:r w:rsidRPr="006E6127">
                  <w:rPr>
                    <w:rFonts w:ascii="Calibri" w:eastAsia="Calibri" w:hAnsi="Calibri" w:cs="Calibri"/>
                  </w:rPr>
                  <w:t>eiklos civilinės atsakomybės draudim</w:t>
                </w:r>
                <w:r>
                  <w:rPr>
                    <w:rFonts w:ascii="Calibri" w:eastAsia="Calibri" w:hAnsi="Calibri" w:cs="Calibri"/>
                  </w:rPr>
                  <w:t>o paslaugos</w:t>
                </w:r>
                <w:r w:rsidRPr="006E6127">
                  <w:rPr>
                    <w:rFonts w:ascii="Calibri" w:eastAsia="Calibri" w:hAnsi="Calibri" w:cs="Calibri"/>
                  </w:rPr>
                  <w:t>"</w:t>
                </w:r>
                <w:r>
                  <w:rPr>
                    <w:rFonts w:ascii="Calibri" w:eastAsia="Calibri" w:hAnsi="Calibri" w:cs="Calibri"/>
                  </w:rPr>
                  <w:t>.</w:t>
                </w:r>
                <w:r w:rsidRPr="006E6127">
                  <w:rPr>
                    <w:rFonts w:ascii="Calibri" w:eastAsia="Calibri" w:hAnsi="Calibri" w:cs="Calibri"/>
                  </w:rPr>
                  <w:t xml:space="preserve"> </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64F14B78" w:rsidR="00F52095" w:rsidRPr="004053F7" w:rsidRDefault="00442098" w:rsidP="0005633C">
                <w:pPr>
                  <w:spacing w:after="0" w:line="240" w:lineRule="auto"/>
                  <w:rPr>
                    <w:rFonts w:ascii="Calibri" w:eastAsia="Calibri" w:hAnsi="Calibri" w:cs="Calibri"/>
                    <w:color w:val="0070C0"/>
                  </w:rPr>
                </w:pPr>
                <w:r w:rsidRPr="004B6E14">
                  <w:rPr>
                    <w:rFonts w:ascii="Calibri" w:eastAsia="Calibri" w:hAnsi="Calibri" w:cs="Calibri"/>
                  </w:rPr>
                  <w:t>Pasiūlymas gali  būti teikiamas dėl vienos, ar abiejų pirkimo dalių.</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52192888" w:rsidR="00F52095" w:rsidRPr="004053F7" w:rsidRDefault="00442098" w:rsidP="0005633C">
                <w:pPr>
                  <w:spacing w:after="0" w:line="240" w:lineRule="auto"/>
                  <w:rPr>
                    <w:rFonts w:ascii="Calibri" w:eastAsia="Calibri" w:hAnsi="Calibri" w:cs="Calibri"/>
                    <w:color w:val="0070C0"/>
                  </w:rPr>
                </w:pPr>
                <w:r>
                  <w:rPr>
                    <w:rFonts w:ascii="Calibri" w:eastAsia="Calibri" w:hAnsi="Calibri" w:cs="Calibri"/>
                  </w:rPr>
                  <w:t>Abiejų pirkimo dalių</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357AB4" w:rsidRDefault="00F52095" w:rsidP="0005633C">
            <w:pPr>
              <w:spacing w:after="0" w:line="240" w:lineRule="auto"/>
              <w:rPr>
                <w:rFonts w:ascii="Calibri" w:eastAsia="Calibri" w:hAnsi="Calibri" w:cs="Calibri"/>
              </w:rPr>
            </w:pPr>
            <w:r w:rsidRPr="00357AB4">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w:eastAsia="Calibri" w:hAnsi="Calibri" w:cs="Calibr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24E32798" w:rsidR="00F52095" w:rsidRPr="004053F7" w:rsidRDefault="008E2485" w:rsidP="0005633C">
                <w:pPr>
                  <w:spacing w:after="0" w:line="240" w:lineRule="auto"/>
                  <w:rPr>
                    <w:rFonts w:ascii="Calibri" w:eastAsia="Calibri" w:hAnsi="Calibri" w:cs="Calibri"/>
                    <w:i/>
                  </w:rPr>
                </w:pPr>
                <w:r w:rsidRPr="00357AB4">
                  <w:rPr>
                    <w:rFonts w:ascii="Calibri" w:eastAsia="Calibri" w:hAnsi="Calibri" w:cs="Calibri"/>
                  </w:rPr>
                  <w:t>Kiekvienai pirkimo daliai bus sudaroma atskira pirkimo sutartis (jei atitinkamose pirkimo dalyse laimėtoju nustatomas ne tas pats tiekėjas) arba viena bendra sutartis vieno tiekėjo laimėtoms visoms pirkimo dalims.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2D2157B4" w14:textId="77777777" w:rsidR="008148DA" w:rsidRPr="00357AB4" w:rsidRDefault="00F52095" w:rsidP="008148DA">
      <w:pPr>
        <w:pStyle w:val="Sraopastraipa"/>
        <w:numPr>
          <w:ilvl w:val="1"/>
          <w:numId w:val="8"/>
        </w:numPr>
        <w:tabs>
          <w:tab w:val="left" w:pos="284"/>
        </w:tabs>
        <w:spacing w:before="60" w:after="60" w:line="240" w:lineRule="auto"/>
        <w:ind w:left="142" w:hanging="709"/>
        <w:contextualSpacing w:val="0"/>
        <w:rPr>
          <w:rFonts w:asciiTheme="majorHAnsi" w:hAnsiTheme="majorHAnsi" w:cstheme="majorHAnsi"/>
          <w:i/>
          <w:iCs/>
        </w:rPr>
      </w:pPr>
      <w:r w:rsidRPr="00073D8E">
        <w:rPr>
          <w:rFonts w:asciiTheme="majorHAnsi" w:hAnsiTheme="majorHAnsi" w:cstheme="majorHAnsi"/>
        </w:rPr>
        <w:t xml:space="preserve">Tiekėjas privalo neturėti 3 lentelėje nustatytų tiekėjo pašalinimo pagrindų. </w:t>
      </w:r>
      <w:r w:rsidR="00255764">
        <w:rPr>
          <w:rFonts w:asciiTheme="majorHAnsi" w:hAnsiTheme="majorHAnsi" w:cstheme="majorHAnsi"/>
        </w:rPr>
        <w:t>Tiekėjas d</w:t>
      </w:r>
      <w:r w:rsidRPr="00073D8E">
        <w:rPr>
          <w:rFonts w:asciiTheme="majorHAnsi" w:hAnsiTheme="majorHAnsi" w:cstheme="majorHAnsi"/>
        </w:rPr>
        <w:t xml:space="preserve">ėl kiekvieno ūkio subjekto </w:t>
      </w:r>
      <w:r w:rsidRPr="00073D8E">
        <w:rPr>
          <w:rFonts w:asciiTheme="majorHAnsi" w:hAnsiTheme="majorHAnsi" w:cstheme="majorHAnsi"/>
          <w:i/>
        </w:rPr>
        <w:t>(</w:t>
      </w:r>
      <w:r w:rsidR="00255764">
        <w:rPr>
          <w:rFonts w:asciiTheme="majorHAnsi" w:hAnsiTheme="majorHAnsi" w:cstheme="majorHAnsi"/>
          <w:i/>
        </w:rPr>
        <w:t xml:space="preserve">pats </w:t>
      </w:r>
      <w:r w:rsidRPr="00073D8E">
        <w:rPr>
          <w:rFonts w:asciiTheme="majorHAnsi" w:hAnsiTheme="majorHAnsi" w:cstheme="majorHAnsi"/>
          <w:i/>
        </w:rPr>
        <w:t>tiekėjas, jungtinės veiklos partneriai</w:t>
      </w:r>
      <w:r w:rsidR="00255764">
        <w:rPr>
          <w:rFonts w:asciiTheme="majorHAnsi" w:hAnsiTheme="majorHAnsi" w:cstheme="majorHAnsi"/>
          <w:i/>
        </w:rPr>
        <w:t xml:space="preserve">, </w:t>
      </w:r>
      <w:r w:rsidRPr="00073D8E">
        <w:rPr>
          <w:rFonts w:asciiTheme="majorHAnsi" w:hAnsiTheme="majorHAnsi" w:cstheme="majorHAnsi"/>
          <w:i/>
        </w:rPr>
        <w:t>jeigu pasiūlymą teikia ūkio subjektų grupė</w:t>
      </w:r>
      <w:r w:rsidR="00255764">
        <w:rPr>
          <w:rFonts w:asciiTheme="majorHAnsi" w:hAnsiTheme="majorHAnsi" w:cstheme="majorHAnsi"/>
          <w:i/>
        </w:rPr>
        <w:t>,</w:t>
      </w:r>
      <w:r w:rsidRPr="00073D8E">
        <w:rPr>
          <w:rFonts w:asciiTheme="majorHAnsi" w:hAnsiTheme="majorHAnsi" w:cstheme="majorHAnsi"/>
          <w:i/>
        </w:rPr>
        <w:t xml:space="preserve"> ir/ar kiti ūkio subjektai</w:t>
      </w:r>
      <w:r w:rsidR="00255764">
        <w:rPr>
          <w:rFonts w:asciiTheme="majorHAnsi" w:hAnsiTheme="majorHAnsi" w:cstheme="majorHAnsi"/>
          <w:i/>
        </w:rPr>
        <w:t>,</w:t>
      </w:r>
      <w:r w:rsidRPr="00073D8E">
        <w:rPr>
          <w:rFonts w:asciiTheme="majorHAnsi" w:hAnsiTheme="majorHAnsi" w:cstheme="majorHAnsi"/>
          <w:i/>
        </w:rPr>
        <w:t xml:space="preserve"> jeigu jų </w:t>
      </w:r>
      <w:r w:rsidRPr="00073D8E">
        <w:rPr>
          <w:rFonts w:asciiTheme="majorHAnsi" w:hAnsiTheme="majorHAnsi" w:cstheme="majorHAnsi"/>
          <w:i/>
          <w:noProof/>
        </w:rPr>
        <w:t>pajėgumais</w:t>
      </w:r>
      <w:r w:rsidRPr="00073D8E">
        <w:rPr>
          <w:rFonts w:asciiTheme="majorHAnsi" w:hAnsiTheme="majorHAnsi" w:cstheme="majorHAnsi"/>
          <w:i/>
        </w:rPr>
        <w:t xml:space="preserve"> remiamasi)</w:t>
      </w:r>
      <w:r w:rsidRPr="00073D8E">
        <w:rPr>
          <w:rFonts w:asciiTheme="majorHAnsi" w:hAnsiTheme="majorHAnsi" w:cstheme="majorHAnsi"/>
        </w:rPr>
        <w:t xml:space="preserve"> </w:t>
      </w:r>
      <w:r w:rsidR="00F2207C" w:rsidRPr="00073D8E">
        <w:rPr>
          <w:rFonts w:asciiTheme="majorHAnsi" w:hAnsiTheme="majorHAnsi" w:cstheme="majorHAnsi"/>
        </w:rPr>
        <w:t>atskirai turi pateikti tų ūkio subjektų pasirašyt</w:t>
      </w:r>
      <w:r w:rsidR="00255764">
        <w:rPr>
          <w:rFonts w:asciiTheme="majorHAnsi" w:hAnsiTheme="majorHAnsi" w:cstheme="majorHAnsi"/>
        </w:rPr>
        <w:t>us</w:t>
      </w:r>
      <w:r w:rsidR="00F2207C" w:rsidRPr="00073D8E">
        <w:rPr>
          <w:rFonts w:asciiTheme="majorHAnsi" w:hAnsiTheme="majorHAnsi" w:cstheme="majorHAnsi"/>
        </w:rPr>
        <w:t xml:space="preserve"> EBVPD (žr. 5 </w:t>
      </w:r>
      <w:r w:rsidR="00F2207C" w:rsidRPr="004552DC">
        <w:rPr>
          <w:rFonts w:asciiTheme="majorHAnsi" w:hAnsiTheme="majorHAnsi" w:cstheme="majorHAnsi"/>
        </w:rPr>
        <w:t xml:space="preserve">PAGD </w:t>
      </w:r>
      <w:r w:rsidR="00F2207C" w:rsidRPr="00073D8E">
        <w:rPr>
          <w:rFonts w:asciiTheme="majorHAnsi" w:hAnsiTheme="majorHAnsi" w:cstheme="majorHAnsi"/>
        </w:rPr>
        <w:t xml:space="preserve">PD EBPVD) bei </w:t>
      </w:r>
      <w:r w:rsidR="00255764">
        <w:rPr>
          <w:rFonts w:asciiTheme="majorHAnsi" w:hAnsiTheme="majorHAnsi" w:cstheme="majorHAnsi"/>
        </w:rPr>
        <w:t xml:space="preserve">pasirašytas </w:t>
      </w:r>
      <w:r w:rsidR="00F2207C" w:rsidRPr="00073D8E">
        <w:rPr>
          <w:rFonts w:asciiTheme="majorHAnsi" w:hAnsiTheme="majorHAnsi" w:cstheme="majorHAnsi"/>
        </w:rPr>
        <w:t>Tiekėjo deklaracij</w:t>
      </w:r>
      <w:r w:rsidR="00255764">
        <w:rPr>
          <w:rFonts w:asciiTheme="majorHAnsi" w:hAnsiTheme="majorHAnsi" w:cstheme="majorHAnsi"/>
        </w:rPr>
        <w:t>as</w:t>
      </w:r>
      <w:r w:rsidR="00F2207C" w:rsidRPr="00073D8E">
        <w:rPr>
          <w:rFonts w:asciiTheme="majorHAnsi" w:hAnsiTheme="majorHAnsi" w:cstheme="majorHAnsi"/>
        </w:rPr>
        <w:t xml:space="preserve">  (dokumentą „7 </w:t>
      </w:r>
      <w:r w:rsidR="00F2207C" w:rsidRPr="004552DC">
        <w:rPr>
          <w:rFonts w:asciiTheme="majorHAnsi" w:hAnsiTheme="majorHAnsi" w:cstheme="majorHAnsi"/>
        </w:rPr>
        <w:t>PAGD</w:t>
      </w:r>
      <w:r w:rsidR="00F2207C" w:rsidRPr="00073D8E">
        <w:rPr>
          <w:rFonts w:asciiTheme="majorHAnsi" w:hAnsiTheme="majorHAnsi" w:cstheme="majorHAnsi"/>
        </w:rPr>
        <w:t xml:space="preserve"> PD Tiekėjo deklaracija“). </w:t>
      </w:r>
      <w:r w:rsidR="008148DA" w:rsidRPr="00357AB4">
        <w:rPr>
          <w:rFonts w:asciiTheme="majorHAnsi" w:hAnsiTheme="majorHAnsi" w:cstheme="majorHAnsi"/>
        </w:rPr>
        <w:t>/</w:t>
      </w:r>
      <w:r w:rsidR="008148DA" w:rsidRPr="00357AB4">
        <w:rPr>
          <w:rFonts w:asciiTheme="majorHAnsi" w:hAnsiTheme="majorHAnsi" w:cstheme="majorHAnsi"/>
          <w:i/>
          <w:iCs/>
        </w:rPr>
        <w:t>Taikoma abiem pirkimo dalims/</w:t>
      </w:r>
    </w:p>
    <w:p w14:paraId="5E7F3378" w14:textId="4752A708" w:rsidR="00F52095"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0"/>
        <w:gridCol w:w="5022"/>
      </w:tblGrid>
      <w:tr w:rsidR="008148DA" w:rsidRPr="004053F7" w14:paraId="215667EC" w14:textId="77777777" w:rsidTr="003B0F7C">
        <w:tc>
          <w:tcPr>
            <w:tcW w:w="429" w:type="pct"/>
            <w:shd w:val="clear" w:color="auto" w:fill="F2F2F2" w:themeFill="background1" w:themeFillShade="F2"/>
            <w:vAlign w:val="center"/>
          </w:tcPr>
          <w:p w14:paraId="376FFE5F" w14:textId="77777777" w:rsidR="008148DA" w:rsidRPr="004053F7" w:rsidRDefault="008148DA" w:rsidP="003B0F7C">
            <w:pPr>
              <w:spacing w:after="0" w:line="240" w:lineRule="auto"/>
              <w:jc w:val="center"/>
              <w:rPr>
                <w:rFonts w:ascii="Calibri" w:eastAsia="Calibri" w:hAnsi="Calibri" w:cs="Calibri"/>
                <w:b/>
              </w:rPr>
            </w:pPr>
            <w:r w:rsidRPr="004053F7">
              <w:rPr>
                <w:rFonts w:ascii="Calibri" w:eastAsia="Calibri" w:hAnsi="Calibri" w:cs="Calibri"/>
                <w:b/>
              </w:rPr>
              <w:t>Eil.</w:t>
            </w:r>
          </w:p>
          <w:p w14:paraId="5E7E55E8" w14:textId="77777777" w:rsidR="008148DA" w:rsidRPr="004053F7" w:rsidRDefault="008148DA" w:rsidP="003B0F7C">
            <w:pPr>
              <w:spacing w:after="0" w:line="240" w:lineRule="auto"/>
              <w:jc w:val="center"/>
              <w:rPr>
                <w:rFonts w:ascii="Calibri" w:eastAsia="Calibri" w:hAnsi="Calibri" w:cs="Calibri"/>
                <w:b/>
              </w:rPr>
            </w:pPr>
            <w:r w:rsidRPr="004053F7">
              <w:rPr>
                <w:rFonts w:ascii="Calibri" w:eastAsia="Calibri" w:hAnsi="Calibri" w:cs="Calibri"/>
                <w:b/>
              </w:rPr>
              <w:t>Nr.</w:t>
            </w:r>
          </w:p>
        </w:tc>
        <w:tc>
          <w:tcPr>
            <w:tcW w:w="1963" w:type="pct"/>
            <w:shd w:val="clear" w:color="auto" w:fill="F2F2F2" w:themeFill="background1" w:themeFillShade="F2"/>
            <w:vAlign w:val="center"/>
          </w:tcPr>
          <w:p w14:paraId="2FB2857E" w14:textId="77777777" w:rsidR="008148DA" w:rsidRPr="004053F7" w:rsidRDefault="008148DA" w:rsidP="003B0F7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608" w:type="pct"/>
            <w:shd w:val="clear" w:color="auto" w:fill="F2F2F2" w:themeFill="background1" w:themeFillShade="F2"/>
            <w:vAlign w:val="center"/>
          </w:tcPr>
          <w:p w14:paraId="6EB7EEF0" w14:textId="77777777" w:rsidR="008148DA" w:rsidRPr="004053F7" w:rsidRDefault="008148DA" w:rsidP="003B0F7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8148DA" w:rsidRPr="004053F7" w14:paraId="2A909593" w14:textId="77777777" w:rsidTr="003B0F7C">
        <w:tc>
          <w:tcPr>
            <w:tcW w:w="429" w:type="pct"/>
            <w:shd w:val="clear" w:color="auto" w:fill="F2F2F2" w:themeFill="background1" w:themeFillShade="F2"/>
            <w:vAlign w:val="center"/>
          </w:tcPr>
          <w:p w14:paraId="0ADD9098" w14:textId="77777777" w:rsidR="008148DA" w:rsidRPr="004053F7"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1963" w:type="pct"/>
            <w:shd w:val="clear" w:color="auto" w:fill="F2F2F2" w:themeFill="background1" w:themeFillShade="F2"/>
            <w:vAlign w:val="center"/>
          </w:tcPr>
          <w:p w14:paraId="7100D21C" w14:textId="77777777" w:rsidR="008148DA" w:rsidRPr="004053F7" w:rsidRDefault="008148DA" w:rsidP="003B0F7C">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Pr="00255764">
              <w:rPr>
                <w:rFonts w:ascii="Calibri" w:eastAsia="Calibri" w:hAnsi="Calibri" w:cs="Calibri"/>
              </w:rPr>
              <w:t>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 xml:space="preserve">ir dėl tiekėjo, kuris yra juridinis asmuo, kita organizacija ar jos  </w:t>
            </w:r>
            <w:r w:rsidRPr="00255764">
              <w:rPr>
                <w:rFonts w:ascii="Calibri" w:eastAsia="Calibri" w:hAnsi="Calibri" w:cs="Calibri"/>
              </w:rPr>
              <w:lastRenderedPageBreak/>
              <w:t>struktūrinis padalinys,</w:t>
            </w:r>
            <w:r w:rsidRPr="004053F7">
              <w:rPr>
                <w:rFonts w:ascii="Calibri" w:eastAsia="Calibri" w:hAnsi="Calibri" w:cs="Calibri"/>
              </w:rPr>
              <w:t xml:space="preserve"> per pastaruosius 5 metus </w:t>
            </w:r>
            <w:r w:rsidRPr="00255764">
              <w:rPr>
                <w:rFonts w:ascii="Calibri" w:eastAsia="Calibri" w:hAnsi="Calibri" w:cs="Calibri"/>
              </w:rPr>
              <w:t xml:space="preserve">buvo priimtas ir įsiteisėjęs apkaltinamasis teismo nuosprendis arba VPĮ 46 str. 3 dalies atveju – galutinis administracinis sprendimas, jeigu toks sprendimas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47897388"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1)</w:t>
            </w:r>
            <w:r>
              <w:rPr>
                <w:rFonts w:ascii="Calibri" w:eastAsia="Calibri" w:hAnsi="Calibri" w:cs="Calibri"/>
              </w:rPr>
              <w:t> </w:t>
            </w:r>
            <w:r w:rsidRPr="004053F7">
              <w:rPr>
                <w:rFonts w:ascii="Calibri" w:eastAsia="Calibri" w:hAnsi="Calibri" w:cs="Calibri"/>
              </w:rPr>
              <w:t>dalyvavimą nusikalstamame susivienijime, jo organizavimą ar vadovavimą jam;</w:t>
            </w:r>
          </w:p>
          <w:p w14:paraId="7F220FE1"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2)</w:t>
            </w:r>
            <w:r>
              <w:rPr>
                <w:rFonts w:ascii="Calibri" w:eastAsia="Calibri" w:hAnsi="Calibri" w:cs="Calibri"/>
              </w:rPr>
              <w:t> </w:t>
            </w:r>
            <w:r w:rsidRPr="004053F7">
              <w:rPr>
                <w:rFonts w:ascii="Calibri" w:eastAsia="Calibri" w:hAnsi="Calibri" w:cs="Calibri"/>
              </w:rPr>
              <w:t>kyšininkavimą, prekybą poveikiu, papir</w:t>
            </w:r>
            <w:r>
              <w:rPr>
                <w:rFonts w:ascii="Calibri" w:eastAsia="Calibri" w:hAnsi="Calibri" w:cs="Calibri"/>
              </w:rPr>
              <w:softHyphen/>
            </w:r>
            <w:r w:rsidRPr="004053F7">
              <w:rPr>
                <w:rFonts w:ascii="Calibri" w:eastAsia="Calibri" w:hAnsi="Calibri" w:cs="Calibri"/>
              </w:rPr>
              <w:t>kimą;</w:t>
            </w:r>
          </w:p>
          <w:p w14:paraId="58C82505"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3)</w:t>
            </w:r>
            <w:r>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11411B71"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09C683BD"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1FB89A4A"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0803DE4E" w14:textId="77777777" w:rsidR="008148DA" w:rsidRPr="004053F7"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17740C83" w14:textId="77777777" w:rsidR="008148DA" w:rsidRDefault="008148DA" w:rsidP="003B0F7C">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p w14:paraId="5A10BD94" w14:textId="77777777" w:rsidR="008148DA" w:rsidRPr="004053F7" w:rsidRDefault="008148DA" w:rsidP="003B0F7C">
            <w:pPr>
              <w:tabs>
                <w:tab w:val="left" w:pos="118"/>
              </w:tabs>
              <w:spacing w:after="0" w:line="240" w:lineRule="auto"/>
              <w:rPr>
                <w:rFonts w:ascii="Calibri" w:eastAsia="Calibri" w:hAnsi="Calibri" w:cs="Calibri"/>
              </w:rPr>
            </w:pPr>
          </w:p>
        </w:tc>
        <w:tc>
          <w:tcPr>
            <w:tcW w:w="2608" w:type="pct"/>
            <w:vAlign w:val="center"/>
          </w:tcPr>
          <w:p w14:paraId="4F45B540"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lastRenderedPageBreak/>
              <w:t>Iš Lietuvoje įsteigtų subjektų reikalaujama:</w:t>
            </w:r>
          </w:p>
          <w:p w14:paraId="404733F6"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išrašas iš teismo sprendimo arba Informatikos ir ryšių departamento prie Lietuvos Respublikos vidaus reikalų ministerijos pažymos ar valstybės įmonės Registrų centro Lietuvos Respublikos Vyriausybės nustatyta tvarka išduotas dokumentas, patvirtinantis jungtinius kompetentingų institucijų tvarkomus duomenis.</w:t>
            </w:r>
          </w:p>
          <w:p w14:paraId="06A14ACC" w14:textId="77777777" w:rsidR="008148DA" w:rsidRPr="002F2B53" w:rsidRDefault="008148DA" w:rsidP="003B0F7C">
            <w:pPr>
              <w:spacing w:after="0" w:line="240" w:lineRule="auto"/>
              <w:rPr>
                <w:rFonts w:ascii="Calibri" w:eastAsia="Calibri" w:hAnsi="Calibri" w:cs="Calibri"/>
              </w:rPr>
            </w:pPr>
          </w:p>
          <w:p w14:paraId="74BF3332"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Iš ne Lietuvoje įsteigtų subjektų reikalaujama:</w:t>
            </w:r>
          </w:p>
          <w:p w14:paraId="661C031E"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atitinkamos užsienio šalies institucijos dokumentas, patvirtinantis arba paneigiantis VPĮ 46 straipsnio 1 dalyje nurodytų aplinkybių buvimą.</w:t>
            </w:r>
          </w:p>
          <w:p w14:paraId="5BB07CC6" w14:textId="77777777" w:rsidR="008148DA" w:rsidRPr="002F2B53" w:rsidRDefault="008148DA" w:rsidP="003B0F7C">
            <w:pPr>
              <w:spacing w:after="0" w:line="240" w:lineRule="auto"/>
              <w:rPr>
                <w:rFonts w:ascii="Calibri" w:eastAsia="Calibri" w:hAnsi="Calibri" w:cs="Calibri"/>
              </w:rPr>
            </w:pPr>
          </w:p>
          <w:p w14:paraId="1CAFA0D5" w14:textId="77777777" w:rsidR="008148DA" w:rsidRPr="002F2B53" w:rsidRDefault="008148DA" w:rsidP="003B0F7C">
            <w:pPr>
              <w:spacing w:after="0" w:line="240" w:lineRule="auto"/>
              <w:rPr>
                <w:rFonts w:ascii="Calibri" w:eastAsia="Calibri" w:hAnsi="Calibri" w:cs="Calibri"/>
              </w:rPr>
            </w:pPr>
          </w:p>
          <w:p w14:paraId="18B9CA3F" w14:textId="77777777" w:rsidR="008148DA" w:rsidRPr="004053F7" w:rsidRDefault="008148DA" w:rsidP="003B0F7C">
            <w:pPr>
              <w:spacing w:after="0" w:line="240" w:lineRule="auto"/>
              <w:rPr>
                <w:rFonts w:ascii="Calibri" w:eastAsia="Calibri" w:hAnsi="Calibri" w:cs="Calibri"/>
              </w:rPr>
            </w:pPr>
            <w:r w:rsidRPr="002F2B53">
              <w:rPr>
                <w:rFonts w:ascii="Calibri" w:eastAsia="Calibri" w:hAnsi="Calibri" w:cs="Calibri"/>
              </w:rPr>
              <w:lastRenderedPageBreak/>
              <w:t>Nurodyti dokumentai turi būti išduoti ne anksčiau kaip 180 dienų iki tos dienos, kai tiekėjas perkan</w:t>
            </w:r>
            <w:r w:rsidRPr="002F2B53">
              <w:rPr>
                <w:rFonts w:ascii="Calibri" w:eastAsia="Calibri" w:hAnsi="Calibri" w:cs="Calibri"/>
              </w:rPr>
              <w:softHyphen/>
              <w:t>čiosios organizacijos prašymu turės pateikti pašalinimo pagrindų nebuvimą patvirtinančius dokumentus.  Jei dokumentas išduotas anksčiau, tačiau jame nurodytas galiojimo terminas ilgesnis nei pašalinimo</w:t>
            </w:r>
            <w:r w:rsidRPr="001246B7">
              <w:rPr>
                <w:rFonts w:ascii="Calibri" w:eastAsia="Calibri" w:hAnsi="Calibri" w:cs="Calibri"/>
              </w:rPr>
              <w:t xml:space="preserve">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8148DA" w:rsidRPr="002F2B53" w14:paraId="061E2886" w14:textId="77777777" w:rsidTr="003B0F7C">
        <w:tc>
          <w:tcPr>
            <w:tcW w:w="429" w:type="pct"/>
            <w:shd w:val="clear" w:color="auto" w:fill="F2F2F2" w:themeFill="background1" w:themeFillShade="F2"/>
            <w:vAlign w:val="center"/>
          </w:tcPr>
          <w:p w14:paraId="07C6F535" w14:textId="77777777" w:rsidR="008148DA" w:rsidRPr="004053F7"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tcPr>
          <w:p w14:paraId="76B9ACB2"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Tiekėjas yra nuteistas už įsipareigojimų, susijusių su mokesčių, įskaitant socialinio drausimo įmokas, mokėjimų, nevykdymą pagal šalies, kurioje registruotas tiekėjas, ar šalies, kurioje yra perkančioji organizacija, reikalavimus, kaip tai apibrėžta VPĮ 46 straipsnio 2 dalies 1 ir 3 punktuose, arba perkančioji organizacija turi kitų </w:t>
            </w:r>
            <w:r w:rsidRPr="002F2B53">
              <w:rPr>
                <w:rFonts w:ascii="Calibri" w:eastAsia="Calibri" w:hAnsi="Calibri" w:cs="Calibri"/>
              </w:rPr>
              <w:lastRenderedPageBreak/>
              <w:t>įrodymų apie šių įsipareigojimų nevykdymą.</w:t>
            </w:r>
          </w:p>
          <w:p w14:paraId="4C231C94"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Laikoma, kad tiekėjas nuteistas už aukščiau nurodytą nusikalstamą veiką, kai:</w:t>
            </w:r>
          </w:p>
          <w:p w14:paraId="7A0C339A"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1)  dėl tiekėjo, kuris yra fizinis asmuo, per pastaruosius 5 metus buvo priimtas ir įsiteisėjęs apkaltinamasis teismo nuosprendis ir šis asmuo turi neišnykusį ar nepanaikintą teistumą;</w:t>
            </w:r>
          </w:p>
          <w:p w14:paraId="412492FB"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2) dėl tiekėjo, kuris yra juridinis asmuo, kita organizacija ar jos struktūrinis padalinys, per pastaruosius 5 metus buvo priimtas ir įsiteisėjęs apkaltinamasis teismo nuosprendis arba </w:t>
            </w:r>
          </w:p>
          <w:p w14:paraId="332780B9"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VPĮ 46 straipsnio 3 dalies atveju - galutinis administracinis sprendimas, jeigu toks sprendimas priimamas pagal tiekėjo šalies teisės aktų reikalavimus.</w:t>
            </w:r>
          </w:p>
          <w:p w14:paraId="0D82155F" w14:textId="77777777" w:rsidR="008148DA" w:rsidRPr="002F2B53" w:rsidRDefault="008148DA" w:rsidP="003B0F7C">
            <w:pPr>
              <w:spacing w:after="0" w:line="240" w:lineRule="auto"/>
              <w:rPr>
                <w:rFonts w:ascii="Calibri" w:eastAsia="Calibri" w:hAnsi="Calibri" w:cs="Calibri"/>
              </w:rPr>
            </w:pPr>
          </w:p>
          <w:p w14:paraId="527AA105" w14:textId="77777777" w:rsidR="008148DA" w:rsidRPr="002F2B53" w:rsidRDefault="008148DA" w:rsidP="003B0F7C">
            <w:pPr>
              <w:spacing w:after="0" w:line="240" w:lineRule="auto"/>
              <w:rPr>
                <w:rFonts w:ascii="Calibri" w:eastAsia="Calibri" w:hAnsi="Calibri" w:cs="Calibri"/>
              </w:rPr>
            </w:pPr>
          </w:p>
          <w:p w14:paraId="45802FE8" w14:textId="77777777" w:rsidR="008148DA" w:rsidRPr="002F2B53" w:rsidRDefault="008148DA" w:rsidP="003B0F7C">
            <w:pPr>
              <w:spacing w:after="0" w:line="240" w:lineRule="auto"/>
              <w:rPr>
                <w:rFonts w:ascii="Calibri" w:eastAsia="Calibri" w:hAnsi="Calibri" w:cs="Calibri"/>
              </w:rPr>
            </w:pPr>
          </w:p>
          <w:p w14:paraId="61BAB11E"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Tačiau ši nuostata netaikoma, jeigu:</w:t>
            </w:r>
          </w:p>
          <w:p w14:paraId="5229C3EF"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1) tiekėjas yra įsipareigojęs sumokėti mokesčius, įskaitant socialinio draudimo įmokas, ir dėl to laikomas jau įvykdžiusiu šioje dalyje nurodytus įsipareigojimus; </w:t>
            </w:r>
          </w:p>
          <w:p w14:paraId="274E8137"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2) įsiskolinimo suma neviršija 50 EUR (penkiasdešimt eurų); </w:t>
            </w:r>
          </w:p>
          <w:p w14:paraId="09BFE936"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22626202"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lastRenderedPageBreak/>
              <w:t>1) Dėl įsipareigojimų, susijusių su mokesčių mokėjimu vykdymo, prašoma:</w:t>
            </w:r>
          </w:p>
          <w:p w14:paraId="3356B2B4"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1.1) iš Lietuvoje įsteigtų subjektų:  išrašas iš teismo sprendimo (jei toks yra) arba Valstybinės mokesčių inspekcijos prie Lietuvos Respublikos finansų ministerijos išduoto dokumento  arba valstybės įmonės Registrų centro Lietuvos Respublikos Vyriausybės nustatyta tvarka išduo</w:t>
            </w:r>
            <w:r w:rsidRPr="002F2B53">
              <w:rPr>
                <w:rFonts w:ascii="Calibri" w:eastAsia="Calibri" w:hAnsi="Calibri" w:cs="Calibri"/>
              </w:rPr>
              <w:softHyphen/>
              <w:t>tas dokumentas, patvirtinantis jungtinius kompetentingų institucijų tvarkomus duome</w:t>
            </w:r>
            <w:r w:rsidRPr="002F2B53">
              <w:rPr>
                <w:rFonts w:ascii="Calibri" w:eastAsia="Calibri" w:hAnsi="Calibri" w:cs="Calibri"/>
              </w:rPr>
              <w:softHyphen/>
              <w:t>nis.</w:t>
            </w:r>
          </w:p>
          <w:p w14:paraId="20128446"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lastRenderedPageBreak/>
              <w:t xml:space="preserve">1.2) iš ne Lietuvoje įsteigtų subjektų: atitinkamos užsienio šalies institucijos išduotas dokumentas. </w:t>
            </w:r>
          </w:p>
          <w:p w14:paraId="016945F4" w14:textId="77777777" w:rsidR="008148DA" w:rsidRPr="002F2B53" w:rsidRDefault="008148DA" w:rsidP="003B0F7C">
            <w:pPr>
              <w:spacing w:after="0" w:line="240" w:lineRule="auto"/>
              <w:rPr>
                <w:rFonts w:ascii="Calibri" w:eastAsia="Calibri" w:hAnsi="Calibri" w:cs="Calibri"/>
              </w:rPr>
            </w:pPr>
          </w:p>
          <w:p w14:paraId="3EAD50EC"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Nurodyti dokumentai turi būti išduoti ne anksčiau 120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1A0638D1" w14:textId="77777777" w:rsidR="008148DA" w:rsidRPr="002F2B53" w:rsidRDefault="008148DA" w:rsidP="003B0F7C">
            <w:pPr>
              <w:spacing w:after="0" w:line="240" w:lineRule="auto"/>
              <w:rPr>
                <w:rFonts w:ascii="Calibri" w:eastAsia="Calibri" w:hAnsi="Calibri" w:cs="Calibri"/>
              </w:rPr>
            </w:pPr>
          </w:p>
          <w:p w14:paraId="7BBE6903"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2) Dėl įsipareigojimų, susijusių su socialinio draudimo įmokų mokėjimu įvykdymo, prašoma:</w:t>
            </w:r>
          </w:p>
          <w:p w14:paraId="52CF960B"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2.1) jeigu tiekėjas yra juridinis asmuo, registruotas Lietuvos Respublikoje, iš jo nereikalaujama pateikti socialinio draudimo įmokų mokėjimo reikalavimą įrodančių dokumentų. Perkančioji organizacija savarankiškai patikrina duomenis nacionalinėje duomenų bazėje, adresu: </w:t>
            </w:r>
          </w:p>
          <w:p w14:paraId="00BC0AE0" w14:textId="77777777" w:rsidR="008148DA" w:rsidRPr="002F2B53" w:rsidRDefault="008148DA" w:rsidP="003B0F7C">
            <w:pPr>
              <w:spacing w:after="0" w:line="240" w:lineRule="auto"/>
              <w:rPr>
                <w:rFonts w:ascii="Calibri" w:eastAsia="Calibri" w:hAnsi="Calibri" w:cs="Calibri"/>
              </w:rPr>
            </w:pPr>
            <w:hyperlink r:id="rId12" w:history="1">
              <w:r w:rsidRPr="002F2B53">
                <w:rPr>
                  <w:rStyle w:val="Hipersaitas"/>
                  <w:rFonts w:ascii="Calibri" w:eastAsia="Calibri" w:hAnsi="Calibri" w:cs="Calibri"/>
                </w:rPr>
                <w:t>https://draudejai.sodra.lt/draudeju_viesi_duomenys/</w:t>
              </w:r>
            </w:hyperlink>
          </w:p>
          <w:p w14:paraId="48F9F5E9" w14:textId="77777777" w:rsidR="008148DA" w:rsidRPr="002F2B53" w:rsidRDefault="008148DA" w:rsidP="003B0F7C">
            <w:pPr>
              <w:spacing w:after="0" w:line="240" w:lineRule="auto"/>
              <w:rPr>
                <w:rFonts w:ascii="Calibri" w:eastAsia="Calibri" w:hAnsi="Calibri" w:cs="Calibri"/>
              </w:rPr>
            </w:pPr>
          </w:p>
          <w:p w14:paraId="385BD0E0"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68EF87" w14:textId="77777777" w:rsidR="008148DA" w:rsidRPr="002F2B53" w:rsidRDefault="008148DA" w:rsidP="003B0F7C">
            <w:pPr>
              <w:spacing w:after="0" w:line="240" w:lineRule="auto"/>
              <w:rPr>
                <w:rFonts w:ascii="Calibri" w:eastAsia="Calibri" w:hAnsi="Calibri" w:cs="Calibri"/>
              </w:rPr>
            </w:pPr>
          </w:p>
          <w:p w14:paraId="15B9D2D4"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2.2) Lietuvos Respublikoje registruotas tiekėjas, kuris yra fizinis asmuo, pateikia išrašą iš teismo sprendimo (jei toks yra) arba „Sodros“ išduotą dokumentą, arba pateikia valstybės įmonės Registrų centro Lietuvos Respublikos Vyriausybės nustatyta tvarka išduotą dokumentą, patvirtinantį jungtinius kompetentingų institucijų tvarkomus duomenis. </w:t>
            </w:r>
          </w:p>
          <w:p w14:paraId="14D9DF1E" w14:textId="77777777" w:rsidR="008148DA" w:rsidRPr="002F2B53" w:rsidRDefault="008148DA" w:rsidP="003B0F7C">
            <w:pPr>
              <w:spacing w:after="0" w:line="240" w:lineRule="auto"/>
              <w:rPr>
                <w:rFonts w:ascii="Calibri" w:eastAsia="Calibri" w:hAnsi="Calibri" w:cs="Calibri"/>
              </w:rPr>
            </w:pPr>
          </w:p>
          <w:p w14:paraId="05513C0C"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2.3) Iš ne Lietuvoje įsteigtų subjektų reikalaujama atitinkamos užsienio šalies kompetentingos institucijos dokumento</w:t>
            </w:r>
          </w:p>
          <w:p w14:paraId="18794A0A" w14:textId="77777777" w:rsidR="008148DA" w:rsidRPr="002F2B53" w:rsidRDefault="008148DA" w:rsidP="003B0F7C">
            <w:pPr>
              <w:spacing w:after="0" w:line="240" w:lineRule="auto"/>
              <w:rPr>
                <w:rFonts w:ascii="Calibri" w:eastAsia="Calibri" w:hAnsi="Calibri" w:cs="Calibri"/>
              </w:rPr>
            </w:pPr>
          </w:p>
          <w:p w14:paraId="001A2586"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Nurodyti dokumentai turi būti išduoti ne anksčiau kaip 120 dienų iki tos dienos, kai tiekėjas perkančiosios organizacijos prašymu turės pateikti pašalinimo pagrindų nebuvimą patvirtinančius dokumentus. Jei </w:t>
            </w:r>
            <w:r w:rsidRPr="002F2B53">
              <w:rPr>
                <w:rFonts w:ascii="Calibri" w:eastAsia="Calibri" w:hAnsi="Calibri" w:cs="Calibri"/>
              </w:rPr>
              <w:lastRenderedPageBreak/>
              <w:t>dokumentas išduotas anksčiau, tačiau jame nurodytas galiojimo terminas ilgesnis nei pašalinimo pagrindų nebuvimą patvirtinančių dokumentų pagal EBVPD galutinis pateikimo terminas, toks dokumentas jo galiojimo laikotarpiu yra priimtinas.</w:t>
            </w:r>
          </w:p>
        </w:tc>
      </w:tr>
      <w:tr w:rsidR="008148DA" w:rsidRPr="002F2B53" w14:paraId="69D53C6A" w14:textId="77777777" w:rsidTr="003B0F7C">
        <w:tc>
          <w:tcPr>
            <w:tcW w:w="429" w:type="pct"/>
            <w:shd w:val="clear" w:color="auto" w:fill="F2F2F2" w:themeFill="background1" w:themeFillShade="F2"/>
            <w:vAlign w:val="center"/>
          </w:tcPr>
          <w:p w14:paraId="4E0561EA"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tcPr>
          <w:p w14:paraId="3F8A2FED" w14:textId="77777777" w:rsidR="008148DA" w:rsidRPr="002F2B53" w:rsidRDefault="008148DA" w:rsidP="003B0F7C">
            <w:pPr>
              <w:spacing w:after="0" w:line="240" w:lineRule="auto"/>
              <w:rPr>
                <w:rFonts w:ascii="Calibri" w:eastAsia="Calibri" w:hAnsi="Calibri" w:cs="Calibri"/>
              </w:rPr>
            </w:pPr>
            <w:bookmarkStart w:id="4" w:name="_Hlk94621192"/>
            <w:r w:rsidRPr="002F2B53">
              <w:rPr>
                <w:rFonts w:ascii="Calibri" w:eastAsia="Calibri" w:hAnsi="Calibri" w:cs="Calibri"/>
              </w:rPr>
              <w:t>Tiekėjas neatitinka minimalių patikimo mokesčių mokėtojo kriterijų, nustatytų Lietuvos Respublikos mokesčių administravimo įstatymo 40</w:t>
            </w:r>
            <w:r w:rsidRPr="002F2B53">
              <w:rPr>
                <w:rFonts w:ascii="Calibri" w:eastAsia="Calibri" w:hAnsi="Calibri" w:cs="Calibri"/>
                <w:vertAlign w:val="superscript"/>
              </w:rPr>
              <w:t>1</w:t>
            </w:r>
            <w:r w:rsidRPr="002F2B53">
              <w:rPr>
                <w:rFonts w:ascii="Calibri" w:eastAsia="Calibri" w:hAnsi="Calibri" w:cs="Calibri"/>
              </w:rPr>
              <w:t xml:space="preserve"> straipsnio 1 dalyje ir dėl to laikomas padariusiu  rimtą profesinį pažeidimą dėl kurio perkančioji organizacija abejoja tiekėjo sąžiningumu ir bet kokiomis tinkamomis priemonėmis gali tai įrodyti.</w:t>
            </w:r>
            <w:bookmarkEnd w:id="4"/>
          </w:p>
        </w:tc>
        <w:tc>
          <w:tcPr>
            <w:tcW w:w="2608" w:type="pct"/>
          </w:tcPr>
          <w:p w14:paraId="335D6998"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tik EBVPD.</w:t>
            </w:r>
          </w:p>
          <w:p w14:paraId="21A8C589" w14:textId="77777777" w:rsidR="008148DA" w:rsidRPr="008148DA" w:rsidRDefault="008148DA" w:rsidP="003B0F7C">
            <w:pPr>
              <w:spacing w:after="0" w:line="240" w:lineRule="auto"/>
              <w:rPr>
                <w:rFonts w:asciiTheme="majorHAnsi" w:eastAsia="Calibri" w:hAnsiTheme="majorHAnsi" w:cstheme="majorHAnsi"/>
                <w:bCs/>
              </w:rPr>
            </w:pPr>
            <w:r w:rsidRPr="002F2B53">
              <w:rPr>
                <w:rFonts w:ascii="Calibri" w:eastAsia="Calibri" w:hAnsi="Calibri" w:cs="Calibri"/>
                <w:bCs/>
              </w:rPr>
              <w:t xml:space="preserve">Priimant sprendimus dėl tiekėjo pašalinimo iš pirkimo </w:t>
            </w:r>
            <w:r w:rsidRPr="008148DA">
              <w:rPr>
                <w:rFonts w:asciiTheme="majorHAnsi" w:eastAsia="Calibri" w:hAnsiTheme="majorHAnsi" w:cstheme="majorHAnsi"/>
                <w:bCs/>
              </w:rPr>
              <w:t xml:space="preserve">procedūros šiame punkte nurodytu pašalinimo pagrindu, be kita ko, atsižvelgiama į nacionalinėje duomenų bazėje </w:t>
            </w:r>
          </w:p>
          <w:p w14:paraId="62AEE006" w14:textId="77777777" w:rsidR="008148DA" w:rsidRPr="002F2B53" w:rsidRDefault="008148DA" w:rsidP="003B0F7C">
            <w:pPr>
              <w:spacing w:after="0" w:line="240" w:lineRule="auto"/>
            </w:pPr>
            <w:hyperlink r:id="rId13" w:history="1">
              <w:r w:rsidRPr="008148DA">
                <w:rPr>
                  <w:rStyle w:val="Hipersaitas"/>
                  <w:rFonts w:asciiTheme="majorHAnsi" w:hAnsiTheme="majorHAnsi" w:cstheme="majorHAnsi"/>
                </w:rPr>
                <w:t>https://www.vmi.lt/evmi/mokesciu-moketoju-informacija</w:t>
              </w:r>
            </w:hyperlink>
            <w:r w:rsidRPr="008148DA">
              <w:rPr>
                <w:rFonts w:asciiTheme="majorHAnsi" w:hAnsiTheme="majorHAnsi" w:cstheme="majorHAnsi"/>
              </w:rPr>
              <w:t xml:space="preserve"> skelbiamą informaciją.</w:t>
            </w:r>
          </w:p>
        </w:tc>
      </w:tr>
      <w:tr w:rsidR="008148DA" w:rsidRPr="002F2B53" w14:paraId="12744EA2" w14:textId="77777777" w:rsidTr="003B0F7C">
        <w:tc>
          <w:tcPr>
            <w:tcW w:w="429" w:type="pct"/>
            <w:shd w:val="clear" w:color="auto" w:fill="F2F2F2" w:themeFill="background1" w:themeFillShade="F2"/>
            <w:vAlign w:val="center"/>
          </w:tcPr>
          <w:p w14:paraId="347BA07A"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5C8265D"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Tiekėjas </w:t>
            </w:r>
            <w:r w:rsidRPr="002F2B53">
              <w:rPr>
                <w:rFonts w:ascii="Calibri" w:eastAsia="Calibri" w:hAnsi="Calibri" w:cs="Calibri"/>
                <w:bCs/>
              </w:rPr>
              <w:t xml:space="preserve">su kitais tiekėjais yra sudaręs susitarimų, </w:t>
            </w:r>
            <w:r w:rsidRPr="002F2B53">
              <w:rPr>
                <w:rFonts w:ascii="Calibri" w:eastAsia="Calibri" w:hAnsi="Calibri" w:cs="Calibri"/>
              </w:rPr>
              <w:t xml:space="preserve">kuriais siekiama iškreipti </w:t>
            </w:r>
            <w:r w:rsidRPr="002F2B53">
              <w:rPr>
                <w:rFonts w:ascii="Calibri" w:eastAsia="Calibri" w:hAnsi="Calibri" w:cs="Calibri"/>
                <w:bCs/>
              </w:rPr>
              <w:t xml:space="preserve">konkurenciją </w:t>
            </w:r>
            <w:r w:rsidRPr="002F2B53">
              <w:rPr>
                <w:rFonts w:ascii="Calibri" w:eastAsia="Calibri" w:hAnsi="Calibri" w:cs="Calibri"/>
              </w:rPr>
              <w:t>atliekamame pirkime</w:t>
            </w:r>
            <w:r w:rsidRPr="002F2B53">
              <w:rPr>
                <w:rFonts w:ascii="Calibri" w:eastAsia="Calibri" w:hAnsi="Calibri" w:cs="Calibri"/>
                <w:bCs/>
              </w:rPr>
              <w:t>, dėl kurių perkančioji organizacija turi įtikinamų duomenų.</w:t>
            </w:r>
          </w:p>
        </w:tc>
        <w:tc>
          <w:tcPr>
            <w:tcW w:w="2608" w:type="pct"/>
            <w:vAlign w:val="center"/>
          </w:tcPr>
          <w:p w14:paraId="6A74808B"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8148DA" w:rsidRPr="002F2B53" w14:paraId="1E5D54F3" w14:textId="77777777" w:rsidTr="003B0F7C">
        <w:tc>
          <w:tcPr>
            <w:tcW w:w="429" w:type="pct"/>
            <w:shd w:val="clear" w:color="auto" w:fill="F2F2F2" w:themeFill="background1" w:themeFillShade="F2"/>
            <w:vAlign w:val="center"/>
          </w:tcPr>
          <w:p w14:paraId="12F9532D"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1F8B347"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08" w:type="pct"/>
            <w:vAlign w:val="center"/>
          </w:tcPr>
          <w:p w14:paraId="3D025AAC"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8148DA" w:rsidRPr="002F2B53" w14:paraId="0F08697F" w14:textId="77777777" w:rsidTr="003B0F7C">
        <w:tc>
          <w:tcPr>
            <w:tcW w:w="429" w:type="pct"/>
            <w:shd w:val="clear" w:color="auto" w:fill="F2F2F2" w:themeFill="background1" w:themeFillShade="F2"/>
            <w:vAlign w:val="center"/>
          </w:tcPr>
          <w:p w14:paraId="7D90BE4C"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34E16983"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Tiekėjas pažeidė konkurenciją, kaip nustatyta VPĮ 27 straipsnio 3 ir 4 dalyse, ir atitinkamos padėties negalima ištaisyti.</w:t>
            </w:r>
          </w:p>
        </w:tc>
        <w:tc>
          <w:tcPr>
            <w:tcW w:w="2608" w:type="pct"/>
            <w:vAlign w:val="center"/>
          </w:tcPr>
          <w:p w14:paraId="4699A2D4"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8148DA" w:rsidRPr="002F2B53" w14:paraId="2820FE6C" w14:textId="77777777" w:rsidTr="003B0F7C">
        <w:tc>
          <w:tcPr>
            <w:tcW w:w="429" w:type="pct"/>
            <w:shd w:val="clear" w:color="auto" w:fill="F2F2F2" w:themeFill="background1" w:themeFillShade="F2"/>
            <w:vAlign w:val="center"/>
          </w:tcPr>
          <w:p w14:paraId="50C3F5BE"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8B7543E"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Tiekėjas:</w:t>
            </w:r>
          </w:p>
          <w:p w14:paraId="7C27764F"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10F29FDA"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2) ankstesnių procedūrų,</w:t>
            </w:r>
            <w:r w:rsidRPr="002F2B53">
              <w:rPr>
                <w:rFonts w:ascii="Calibri" w:hAnsi="Calibri" w:cs="Calibri"/>
              </w:rPr>
              <w:t xml:space="preserve"> </w:t>
            </w:r>
            <w:r w:rsidRPr="002F2B53">
              <w:rPr>
                <w:rFonts w:ascii="Calibri" w:eastAsia="Calibri" w:hAnsi="Calibri" w:cs="Calibri"/>
              </w:rPr>
              <w:t xml:space="preserve">atliktų VPĮ, Viešųjų pirkimų, atliekamų gynybos ir saugumo srityje, įstatymo, Pirkimų, atliekamų vandentvarkos, energetikos, transporto ar pašto paslaugų srities perkančiųjų subjektų, įstatymo ar </w:t>
            </w:r>
            <w:r w:rsidRPr="002F2B53">
              <w:rPr>
                <w:rFonts w:ascii="Calibri" w:eastAsia="Calibri" w:hAnsi="Calibri" w:cs="Calibri"/>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2F2B53">
              <w:rPr>
                <w:rFonts w:ascii="Calibri" w:eastAsia="Calibri" w:hAnsi="Calibri" w:cs="Calibri"/>
                <w:bCs/>
              </w:rPr>
              <w:t>pašalintas iš pirkimo ar koncesijos suteikimo procedūrų</w:t>
            </w:r>
            <w:r w:rsidRPr="002F2B53">
              <w:rPr>
                <w:rFonts w:ascii="Calibri" w:eastAsia="Calibri" w:hAnsi="Calibri" w:cs="Calibri"/>
              </w:rPr>
              <w:t xml:space="preserve"> ;</w:t>
            </w:r>
          </w:p>
          <w:p w14:paraId="46EB1815"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2F2B53">
              <w:rPr>
                <w:rFonts w:ascii="Calibri" w:eastAsia="Calibri" w:hAnsi="Calibri" w:cs="Calibri"/>
                <w:bCs/>
              </w:rPr>
              <w:t>pašalintas iš pirkimo ar koncesijos suteikimo procedūrų</w:t>
            </w:r>
            <w:r w:rsidRPr="002F2B53">
              <w:rPr>
                <w:rFonts w:ascii="Calibri" w:eastAsia="Calibri" w:hAnsi="Calibri" w:cs="Calibri"/>
              </w:rPr>
              <w:t xml:space="preserve"> arba taikomos kitos panašios sankcijos.</w:t>
            </w:r>
          </w:p>
        </w:tc>
        <w:tc>
          <w:tcPr>
            <w:tcW w:w="2608" w:type="pct"/>
          </w:tcPr>
          <w:p w14:paraId="4407A5B6" w14:textId="77777777" w:rsidR="008148DA" w:rsidRPr="002F2B53" w:rsidRDefault="008148DA" w:rsidP="003B0F7C">
            <w:pPr>
              <w:spacing w:after="0" w:line="240" w:lineRule="auto"/>
              <w:rPr>
                <w:rFonts w:ascii="Calibri" w:eastAsia="Calibri" w:hAnsi="Calibri" w:cs="Calibri"/>
                <w:bCs/>
              </w:rPr>
            </w:pPr>
          </w:p>
          <w:p w14:paraId="746D06EA"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w:t>
            </w:r>
          </w:p>
          <w:p w14:paraId="15AF2A02"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bCs/>
              </w:rPr>
              <w:t xml:space="preserve">Priimant sprendimus dėl tiekėjo pašalinimo iš pirkimo procedūros šiame punkte nurodytu pašalinimo pagrindu, be kita ko, gali būti atsižvelgiama į pagal VPĮ 52 straipsnį skelbiamą informaciją: </w:t>
            </w:r>
          </w:p>
          <w:p w14:paraId="7BEB50E3" w14:textId="77777777" w:rsidR="008148DA" w:rsidRPr="002F2B53" w:rsidRDefault="008148DA" w:rsidP="003B0F7C">
            <w:pPr>
              <w:spacing w:after="0" w:line="240" w:lineRule="auto"/>
              <w:rPr>
                <w:rFonts w:ascii="Calibri" w:eastAsia="Calibri" w:hAnsi="Calibri" w:cs="Calibri"/>
                <w:bCs/>
              </w:rPr>
            </w:pPr>
          </w:p>
          <w:p w14:paraId="0D8AFD38" w14:textId="77777777" w:rsidR="008148DA" w:rsidRPr="002F2B53" w:rsidRDefault="008148DA" w:rsidP="003B0F7C">
            <w:pPr>
              <w:spacing w:after="0" w:line="240" w:lineRule="auto"/>
              <w:rPr>
                <w:rFonts w:ascii="Calibri" w:eastAsia="Calibri" w:hAnsi="Calibri" w:cs="Calibri"/>
                <w:bCs/>
              </w:rPr>
            </w:pPr>
            <w:hyperlink r:id="rId14" w:history="1">
              <w:r w:rsidRPr="002F2B53">
                <w:rPr>
                  <w:rStyle w:val="Hipersaitas"/>
                  <w:rFonts w:ascii="Calibri" w:eastAsia="Calibri" w:hAnsi="Calibri" w:cs="Calibri"/>
                  <w:bCs/>
                </w:rPr>
                <w:t>https://vpt.lrv.lt/lt/nuorodos/kiti-duomenys/powerbi/melaginga-informacija-pateikusiu-tiekeju-sarasas-3/</w:t>
              </w:r>
            </w:hyperlink>
          </w:p>
        </w:tc>
      </w:tr>
      <w:tr w:rsidR="008148DA" w:rsidRPr="002F2B53" w14:paraId="09BF8C57" w14:textId="77777777" w:rsidTr="003B0F7C">
        <w:tc>
          <w:tcPr>
            <w:tcW w:w="429" w:type="pct"/>
            <w:shd w:val="clear" w:color="auto" w:fill="F2F2F2" w:themeFill="background1" w:themeFillShade="F2"/>
            <w:vAlign w:val="center"/>
          </w:tcPr>
          <w:p w14:paraId="14CD4E1A"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2339FF42"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08" w:type="pct"/>
            <w:vAlign w:val="center"/>
          </w:tcPr>
          <w:p w14:paraId="03024938"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8148DA" w:rsidRPr="002F2B53" w14:paraId="0CCFB9AF" w14:textId="77777777" w:rsidTr="003B0F7C">
        <w:tc>
          <w:tcPr>
            <w:tcW w:w="429" w:type="pct"/>
            <w:shd w:val="clear" w:color="auto" w:fill="F2F2F2" w:themeFill="background1" w:themeFillShade="F2"/>
            <w:vAlign w:val="center"/>
          </w:tcPr>
          <w:p w14:paraId="1477926B"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4A38CECE"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bCs/>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2F2B53">
              <w:rPr>
                <w:rFonts w:ascii="Calibri" w:eastAsia="Calibri" w:hAnsi="Calibri" w:cs="Calibri"/>
                <w:bCs/>
              </w:rPr>
              <w:lastRenderedPageBreak/>
              <w:t>nustatytą esminę sutarties sąlygą vykdė su dideliais arba nuolatiniais trūkumais, ar</w:t>
            </w:r>
            <w:r w:rsidRPr="002F2B53">
              <w:rPr>
                <w:rFonts w:ascii="Calibri" w:hAnsi="Calibri" w:cs="Calibri"/>
              </w:rPr>
              <w:t xml:space="preserve"> </w:t>
            </w:r>
            <w:r w:rsidRPr="002F2B53">
              <w:rPr>
                <w:rFonts w:ascii="Calibri" w:eastAsia="Calibri" w:hAnsi="Calibri" w:cs="Calibri"/>
                <w:bCs/>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08" w:type="pct"/>
            <w:vAlign w:val="center"/>
          </w:tcPr>
          <w:p w14:paraId="00628B6B"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bCs/>
              </w:rPr>
              <w:lastRenderedPageBreak/>
              <w:t>Iš Lietuvoje įsteigtų subjektų įrodančių dokumentų nereikalaujama. Užtenka pateikto EBVPD</w:t>
            </w:r>
            <w:r w:rsidRPr="002F2B53">
              <w:rPr>
                <w:rFonts w:ascii="Calibri" w:eastAsia="Calibri" w:hAnsi="Calibri" w:cs="Calibri"/>
              </w:rPr>
              <w:t>.</w:t>
            </w:r>
          </w:p>
          <w:p w14:paraId="5F8B4A1B" w14:textId="77777777" w:rsidR="008148DA" w:rsidRPr="002F2B53" w:rsidRDefault="008148DA" w:rsidP="003B0F7C">
            <w:pPr>
              <w:spacing w:after="0" w:line="240" w:lineRule="auto"/>
              <w:rPr>
                <w:rFonts w:asciiTheme="majorHAnsi" w:eastAsia="Calibri" w:hAnsiTheme="majorHAnsi" w:cstheme="majorHAnsi"/>
              </w:rPr>
            </w:pPr>
            <w:r w:rsidRPr="002F2B53">
              <w:rPr>
                <w:rFonts w:ascii="Calibri" w:eastAsia="Calibri" w:hAnsi="Calibri" w:cs="Calibri"/>
              </w:rPr>
              <w:t>Priimant sprendimus dėl tiekėjo pašalinimo iš pirkimo procedūros šiame punkte nurodytu pašalinimo pagrindu, gali būti atsižvelgiama į pagal VPĮ 91 straipsnį ske</w:t>
            </w:r>
            <w:r w:rsidRPr="002F2B53">
              <w:rPr>
                <w:rFonts w:asciiTheme="majorHAnsi" w:eastAsia="Calibri" w:hAnsiTheme="majorHAnsi" w:cstheme="majorHAnsi"/>
              </w:rPr>
              <w:t xml:space="preserve">lbiamą informaciją: </w:t>
            </w:r>
          </w:p>
          <w:p w14:paraId="7DA6DD86" w14:textId="77777777" w:rsidR="008148DA" w:rsidRPr="002F2B53" w:rsidRDefault="008148DA" w:rsidP="003B0F7C">
            <w:pPr>
              <w:spacing w:after="0" w:line="240" w:lineRule="auto"/>
              <w:rPr>
                <w:rFonts w:asciiTheme="majorHAnsi" w:eastAsia="Calibri" w:hAnsiTheme="majorHAnsi" w:cstheme="majorHAnsi"/>
              </w:rPr>
            </w:pPr>
          </w:p>
          <w:p w14:paraId="058D659A" w14:textId="77777777" w:rsidR="008148DA" w:rsidRPr="002F2B53" w:rsidRDefault="008148DA" w:rsidP="003B0F7C">
            <w:pPr>
              <w:spacing w:after="0" w:line="240" w:lineRule="auto"/>
              <w:rPr>
                <w:rFonts w:asciiTheme="majorHAnsi" w:eastAsia="Calibri" w:hAnsiTheme="majorHAnsi" w:cstheme="majorHAnsi"/>
              </w:rPr>
            </w:pPr>
            <w:hyperlink r:id="rId15" w:history="1">
              <w:r w:rsidRPr="002F2B53">
                <w:rPr>
                  <w:rStyle w:val="Hipersaitas"/>
                  <w:rFonts w:asciiTheme="majorHAnsi" w:eastAsia="Calibri" w:hAnsiTheme="majorHAnsi" w:cstheme="majorHAnsi"/>
                </w:rPr>
                <w:t>https://vpt.lrv.lt/lt/nuorodos/kiti-duomenys/powerbi/nepatikimi-tiekejai-1/</w:t>
              </w:r>
            </w:hyperlink>
            <w:r w:rsidRPr="002F2B53">
              <w:rPr>
                <w:rFonts w:asciiTheme="majorHAnsi" w:eastAsia="Calibri" w:hAnsiTheme="majorHAnsi" w:cstheme="majorHAnsi"/>
              </w:rPr>
              <w:t xml:space="preserve"> </w:t>
            </w:r>
          </w:p>
          <w:p w14:paraId="1C7F8B9B" w14:textId="77777777" w:rsidR="008148DA" w:rsidRPr="002F2B53" w:rsidRDefault="008148DA" w:rsidP="003B0F7C">
            <w:pPr>
              <w:spacing w:after="0" w:line="240" w:lineRule="auto"/>
              <w:rPr>
                <w:rFonts w:asciiTheme="majorHAnsi" w:eastAsia="Calibri" w:hAnsiTheme="majorHAnsi" w:cstheme="majorHAnsi"/>
              </w:rPr>
            </w:pPr>
          </w:p>
          <w:p w14:paraId="641B77CC" w14:textId="77777777" w:rsidR="008148DA" w:rsidRPr="002F2B53" w:rsidRDefault="008148DA" w:rsidP="003B0F7C">
            <w:pPr>
              <w:spacing w:after="0" w:line="240" w:lineRule="auto"/>
              <w:rPr>
                <w:rFonts w:ascii="Calibri" w:eastAsia="Calibri" w:hAnsi="Calibri" w:cs="Calibri"/>
              </w:rPr>
            </w:pPr>
            <w:hyperlink r:id="rId16" w:history="1">
              <w:r w:rsidRPr="002F2B53">
                <w:rPr>
                  <w:rStyle w:val="Hipersaitas"/>
                  <w:rFonts w:asciiTheme="majorHAnsi" w:eastAsia="Calibri" w:hAnsiTheme="majorHAnsi" w:cstheme="majorHAnsi"/>
                </w:rPr>
                <w:t>https://vpt.lrv.lt/lt/pasalinimo-pagrindai-1/nepatikimu-koncesininku-sarasas-1/nepatikimu-koncesininku-sarasas</w:t>
              </w:r>
            </w:hyperlink>
          </w:p>
        </w:tc>
      </w:tr>
      <w:tr w:rsidR="008148DA" w:rsidRPr="002F2B53" w14:paraId="56B4590A" w14:textId="77777777" w:rsidTr="003B0F7C">
        <w:tc>
          <w:tcPr>
            <w:tcW w:w="429" w:type="pct"/>
            <w:shd w:val="clear" w:color="auto" w:fill="F2F2F2" w:themeFill="background1" w:themeFillShade="F2"/>
            <w:vAlign w:val="center"/>
          </w:tcPr>
          <w:p w14:paraId="1813299F"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32307155"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rPr>
              <w:t>Tiekėjas yra padaręs rimtą profesinį pažeidimą, dėl kurio perkančioji organizacija abejoja tiekėjo sąžiningumu</w:t>
            </w:r>
            <w:r w:rsidRPr="002F2B53">
              <w:rPr>
                <w:rFonts w:ascii="Calibri" w:eastAsia="Calibri" w:hAnsi="Calibri" w:cs="Calibri"/>
                <w:bCs/>
              </w:rPr>
              <w:t xml:space="preserve"> ir bet kokiomis tinkamomis priemonėmis gali įrodyti</w:t>
            </w:r>
            <w:r w:rsidRPr="002F2B53">
              <w:rPr>
                <w:rFonts w:ascii="Calibri" w:eastAsia="Calibri" w:hAnsi="Calibri" w:cs="Calibri"/>
              </w:rPr>
              <w:t xml:space="preserve">, </w:t>
            </w:r>
            <w:r w:rsidRPr="002F2B53">
              <w:rPr>
                <w:rFonts w:ascii="Calibri" w:eastAsia="Calibri" w:hAnsi="Calibri" w:cs="Calibri"/>
                <w:bCs/>
              </w:rPr>
              <w:t>kai jis yra padaręs finansinės atskaitomybės ir audito teisės aktų pažeidimą ir nuo jo padarymo dienos praėjo mažiau kaip vieni metai.</w:t>
            </w:r>
          </w:p>
        </w:tc>
        <w:tc>
          <w:tcPr>
            <w:tcW w:w="2608" w:type="pct"/>
            <w:vAlign w:val="center"/>
          </w:tcPr>
          <w:p w14:paraId="0778A90B"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w:t>
            </w:r>
          </w:p>
          <w:p w14:paraId="3AF9B256"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Priimant sprendimus dėl tiekėjo pašalinimo iš pirkimo</w:t>
            </w:r>
          </w:p>
          <w:p w14:paraId="183B4E95"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procedūros šiame punkte nurodytu pašalinimo</w:t>
            </w:r>
          </w:p>
          <w:p w14:paraId="36426C97"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pagrindu, be kita ko, atsižvelgiama į nacio</w:t>
            </w:r>
            <w:r w:rsidRPr="002F2B53">
              <w:rPr>
                <w:rFonts w:ascii="Calibri" w:eastAsia="Calibri" w:hAnsi="Calibri" w:cs="Calibri"/>
              </w:rPr>
              <w:softHyphen/>
              <w:t>nalinėje duomenų bazėje adresu:</w:t>
            </w:r>
          </w:p>
          <w:p w14:paraId="2D4CBB1E" w14:textId="77777777" w:rsidR="008148DA" w:rsidRPr="002F2B53" w:rsidRDefault="008148DA" w:rsidP="003B0F7C">
            <w:pPr>
              <w:spacing w:after="0" w:line="240" w:lineRule="auto"/>
              <w:rPr>
                <w:rFonts w:ascii="Calibri" w:eastAsia="Calibri" w:hAnsi="Calibri" w:cs="Calibri"/>
              </w:rPr>
            </w:pPr>
            <w:hyperlink r:id="rId17" w:history="1">
              <w:r w:rsidRPr="002F2B53">
                <w:rPr>
                  <w:rStyle w:val="Hipersaitas"/>
                  <w:rFonts w:ascii="Calibri" w:eastAsia="Calibri" w:hAnsi="Calibri" w:cs="Calibri"/>
                </w:rPr>
                <w:t>https://www.registrucentras.lt/jar/p/index.php</w:t>
              </w:r>
            </w:hyperlink>
          </w:p>
          <w:p w14:paraId="73B334B4"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paskelbtą informaciją, taip pat į šiame infor</w:t>
            </w:r>
            <w:r w:rsidRPr="002F2B53">
              <w:rPr>
                <w:rFonts w:ascii="Calibri" w:eastAsia="Calibri" w:hAnsi="Calibri" w:cs="Calibri"/>
              </w:rPr>
              <w:softHyphen/>
              <w:t>maciniame pranešime pateiktą informaciją:</w:t>
            </w:r>
          </w:p>
          <w:p w14:paraId="3CF9D02E" w14:textId="77777777" w:rsidR="008148DA" w:rsidRPr="002F2B53" w:rsidRDefault="008148DA" w:rsidP="003B0F7C">
            <w:pPr>
              <w:spacing w:after="0" w:line="240" w:lineRule="auto"/>
              <w:rPr>
                <w:rFonts w:ascii="Calibri" w:eastAsia="Calibri" w:hAnsi="Calibri" w:cs="Calibri"/>
              </w:rPr>
            </w:pPr>
            <w:hyperlink r:id="rId18" w:history="1">
              <w:r w:rsidRPr="002F2B53">
                <w:rPr>
                  <w:rStyle w:val="Hipersaitas"/>
                  <w:rFonts w:asciiTheme="majorHAnsi" w:hAnsiTheme="majorHAnsi" w:cstheme="majorHAnsi"/>
                </w:rPr>
                <w:t>https://vpt.lrv.lt/lt/naujienos-3/finansiniu-ataskaitu-nepateikimas-gali-tapti-kliutimi-dalyvauti-viesuosiuose-pirkimuose/</w:t>
              </w:r>
            </w:hyperlink>
          </w:p>
        </w:tc>
      </w:tr>
      <w:tr w:rsidR="008148DA" w:rsidRPr="002F2B53" w14:paraId="030AB336" w14:textId="77777777" w:rsidTr="003B0F7C">
        <w:tc>
          <w:tcPr>
            <w:tcW w:w="429" w:type="pct"/>
            <w:shd w:val="clear" w:color="auto" w:fill="F2F2F2" w:themeFill="background1" w:themeFillShade="F2"/>
            <w:vAlign w:val="center"/>
          </w:tcPr>
          <w:p w14:paraId="5FC8B6CA"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32193B46" w14:textId="77777777" w:rsidR="008148DA" w:rsidRPr="002F2B53" w:rsidRDefault="008148DA" w:rsidP="003B0F7C">
            <w:pPr>
              <w:spacing w:after="0" w:line="240" w:lineRule="auto"/>
              <w:rPr>
                <w:rFonts w:eastAsia="Calibri"/>
              </w:rPr>
            </w:pPr>
            <w:r w:rsidRPr="002F2B53">
              <w:rPr>
                <w:rFonts w:ascii="Calibri" w:eastAsia="Calibri" w:hAnsi="Calibri" w:cs="Calibri"/>
              </w:rPr>
              <w:t>Tiekėjas yra padaręs rimtą profesinį pažeidimą, dėl kurio perkančioji organizacija abejoja tiekėjo sąžiningumu</w:t>
            </w:r>
            <w:r w:rsidRPr="002F2B53">
              <w:rPr>
                <w:rFonts w:ascii="Calibri" w:eastAsia="Calibri" w:hAnsi="Calibri" w:cs="Calibri"/>
                <w:bCs/>
              </w:rPr>
              <w:t xml:space="preserve"> ir bet kokiomis tinkamomis priemonėmis gali įrodyti</w:t>
            </w:r>
            <w:r w:rsidRPr="002F2B53">
              <w:rPr>
                <w:rFonts w:ascii="Calibri" w:eastAsia="Calibri" w:hAnsi="Calibri" w:cs="Calibri"/>
              </w:rPr>
              <w:t xml:space="preserve">, </w:t>
            </w:r>
            <w:r w:rsidRPr="002F2B53">
              <w:rPr>
                <w:rFonts w:ascii="Calibri" w:eastAsia="Calibri" w:hAnsi="Calibri" w:cs="Calibri"/>
                <w:bCs/>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608" w:type="pct"/>
            <w:vAlign w:val="center"/>
          </w:tcPr>
          <w:p w14:paraId="0D03C8BF"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p w14:paraId="6538F278" w14:textId="77777777" w:rsidR="008148DA" w:rsidRPr="002F2B53" w:rsidRDefault="008148DA" w:rsidP="003B0F7C">
            <w:pPr>
              <w:spacing w:after="0" w:line="240" w:lineRule="auto"/>
              <w:rPr>
                <w:rFonts w:ascii="Calibri" w:eastAsia="Calibri" w:hAnsi="Calibri" w:cs="Calibri"/>
              </w:rPr>
            </w:pPr>
            <w:r w:rsidRPr="002F2B53">
              <w:rPr>
                <w:rFonts w:ascii="Calibri" w:eastAsia="Calibri" w:hAnsi="Calibri" w:cs="Calibri"/>
              </w:rPr>
              <w:t xml:space="preserve">Priimant sprendimus dėl tiekėjo pašalinimo iš pirkimo procedūros šiame punkte nurodytu pašalinimo pagrindu, be kita ko, atsižvelgiama į nacionalinėje duomenų bazėje adresu: </w:t>
            </w:r>
          </w:p>
          <w:p w14:paraId="54BAD071" w14:textId="77777777" w:rsidR="008148DA" w:rsidRPr="002F2B53" w:rsidRDefault="008148DA" w:rsidP="003B0F7C">
            <w:pPr>
              <w:spacing w:after="0" w:line="240" w:lineRule="auto"/>
              <w:rPr>
                <w:rFonts w:ascii="Calibri" w:eastAsia="Calibri" w:hAnsi="Calibri" w:cs="Calibri"/>
              </w:rPr>
            </w:pPr>
            <w:hyperlink r:id="rId19" w:history="1">
              <w:r w:rsidRPr="002F2B53">
                <w:rPr>
                  <w:rStyle w:val="Hipersaitas"/>
                  <w:rFonts w:ascii="Calibri" w:eastAsia="Calibri" w:hAnsi="Calibri" w:cs="Calibri"/>
                </w:rPr>
                <w:t>https://kt.gov.lt/lt/atviri-duomenys/diskvalifikavimas-is-viesuju-pirkimu</w:t>
              </w:r>
            </w:hyperlink>
          </w:p>
          <w:p w14:paraId="1DDB59A4" w14:textId="77777777" w:rsidR="008148DA" w:rsidRPr="002F2B53" w:rsidRDefault="008148DA" w:rsidP="003B0F7C">
            <w:pPr>
              <w:spacing w:after="0" w:line="240" w:lineRule="auto"/>
              <w:rPr>
                <w:rFonts w:asciiTheme="majorHAnsi" w:eastAsia="Calibri" w:hAnsiTheme="majorHAnsi" w:cstheme="majorHAnsi"/>
              </w:rPr>
            </w:pPr>
            <w:r w:rsidRPr="002F2B53">
              <w:rPr>
                <w:rFonts w:ascii="Calibri" w:eastAsia="Calibri" w:hAnsi="Calibri" w:cs="Calibri"/>
              </w:rPr>
              <w:t xml:space="preserve"> skelbiamą informaciją.</w:t>
            </w:r>
          </w:p>
        </w:tc>
      </w:tr>
      <w:tr w:rsidR="008148DA" w:rsidRPr="002F2B53" w14:paraId="3D1DC572" w14:textId="77777777" w:rsidTr="003B0F7C">
        <w:tc>
          <w:tcPr>
            <w:tcW w:w="429" w:type="pct"/>
            <w:shd w:val="clear" w:color="auto" w:fill="F2F2F2" w:themeFill="background1" w:themeFillShade="F2"/>
            <w:vAlign w:val="center"/>
          </w:tcPr>
          <w:p w14:paraId="4C89CECC" w14:textId="77777777" w:rsidR="008148DA" w:rsidRPr="002F2B53" w:rsidRDefault="008148DA" w:rsidP="003B0F7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5DCF3A15" w14:textId="77777777" w:rsidR="008148DA" w:rsidRPr="002F2B53" w:rsidRDefault="008148DA" w:rsidP="003B0F7C">
            <w:pPr>
              <w:rPr>
                <w:rFonts w:ascii="Calibri" w:eastAsia="Calibri" w:hAnsi="Calibri" w:cs="Calibri"/>
                <w:bCs/>
              </w:rPr>
            </w:pPr>
            <w:r w:rsidRPr="002F2B53">
              <w:rPr>
                <w:rFonts w:ascii="Calibri" w:eastAsia="Calibri" w:hAnsi="Calibri" w:cs="Calibri"/>
              </w:rPr>
              <w:t>Tiekėjas yra neatlikęs jam paskirtos baudžiamojo poveikio priemonės – uždraudimo juridiniam asmeniui dalyvauti viešuosiuose pirkimuose.</w:t>
            </w:r>
          </w:p>
        </w:tc>
        <w:tc>
          <w:tcPr>
            <w:tcW w:w="2608" w:type="pct"/>
            <w:vAlign w:val="center"/>
          </w:tcPr>
          <w:p w14:paraId="71F41D87" w14:textId="77777777" w:rsidR="008148DA" w:rsidRPr="002F2B53" w:rsidRDefault="008148DA" w:rsidP="003B0F7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bl>
    <w:p w14:paraId="703CFEA1" w14:textId="77777777" w:rsidR="008148DA" w:rsidRPr="00073D8E" w:rsidRDefault="008148DA" w:rsidP="00556361">
      <w:pPr>
        <w:spacing w:before="60" w:after="60" w:line="240" w:lineRule="auto"/>
        <w:rPr>
          <w:rFonts w:asciiTheme="majorHAnsi" w:hAnsiTheme="majorHAnsi" w:cstheme="majorHAnsi"/>
          <w:b/>
        </w:rPr>
      </w:pPr>
    </w:p>
    <w:p w14:paraId="36A0E125" w14:textId="13D7AB91" w:rsidR="00781241"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w:t>
      </w:r>
      <w:proofErr w:type="spellStart"/>
      <w:r>
        <w:rPr>
          <w:rFonts w:ascii="Calibri" w:hAnsi="Calibri" w:cs="Calibri"/>
          <w:b/>
          <w:bCs/>
          <w:sz w:val="16"/>
          <w:szCs w:val="16"/>
        </w:rPr>
        <w:t>ių</w:t>
      </w:r>
      <w:proofErr w:type="spellEnd"/>
      <w:r>
        <w:rPr>
          <w:rFonts w:ascii="Calibri" w:hAnsi="Calibri" w:cs="Calibri"/>
          <w:b/>
          <w:bCs/>
          <w:sz w:val="16"/>
          <w:szCs w:val="16"/>
        </w:rPr>
        <w:t>)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06B6751A"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3848BB">
            <w:rPr>
              <w:rFonts w:ascii="Calibri" w:hAnsi="Calibri" w:cs="Calibri"/>
            </w:rPr>
            <w:t>Kvalifikacijos reikalavimai nekeliami ir netaikomi.</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62CC0D1E" w14:textId="4480C824" w:rsidR="00633D88" w:rsidRPr="004552DC" w:rsidRDefault="00633D88" w:rsidP="004539F4">
      <w:pPr>
        <w:pStyle w:val="Sraopastraipa"/>
        <w:tabs>
          <w:tab w:val="left" w:pos="284"/>
        </w:tabs>
        <w:spacing w:before="60" w:after="60" w:line="240" w:lineRule="auto"/>
        <w:ind w:left="0"/>
        <w:rPr>
          <w:rFonts w:ascii="Calibri" w:hAnsi="Calibri" w:cs="Calibri"/>
          <w:iCs/>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6"/>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7D14C61E"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3848BB">
            <w:rPr>
              <w:rFonts w:ascii="Calibri" w:hAnsi="Calibri" w:cs="Calibri"/>
            </w:rPr>
            <w:t>Kokybės vadybos sistemos ir (arba) aplinkos apsaugos vadybos sistemos standartų reikalavimai pirkime nekeliami ir netaikomi.</w:t>
          </w:r>
        </w:sdtContent>
      </w:sdt>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bookmarkStart w:id="7" w:name="_Toc506979277"/>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35D758F0" w14:textId="67FE32D8" w:rsidR="00755AE0" w:rsidRPr="00B149F2" w:rsidRDefault="00755AE0" w:rsidP="00D8286E">
      <w:pPr>
        <w:pStyle w:val="Sraopastraipa"/>
        <w:spacing w:before="60" w:after="60" w:line="240" w:lineRule="auto"/>
        <w:ind w:left="0"/>
        <w:rPr>
          <w:rFonts w:ascii="Calibri" w:hAnsi="Calibri" w:cs="Calibri"/>
          <w:b/>
        </w:rPr>
      </w:pPr>
      <w:bookmarkStart w:id="8" w:name="_Hlk101863317"/>
    </w:p>
    <w:p w14:paraId="540C70A5" w14:textId="77FDBBB9" w:rsidR="00D8286E" w:rsidRPr="00B149F2" w:rsidRDefault="00D8286E" w:rsidP="00D8286E">
      <w:pPr>
        <w:pStyle w:val="Sraopastraipa"/>
        <w:spacing w:before="60" w:after="60" w:line="240" w:lineRule="auto"/>
        <w:ind w:left="0"/>
        <w:rPr>
          <w:rFonts w:ascii="Calibri" w:hAnsi="Calibri" w:cs="Calibri"/>
          <w:b/>
        </w:rPr>
      </w:pPr>
      <w:r w:rsidRPr="00B149F2">
        <w:rPr>
          <w:rFonts w:ascii="Calibri" w:hAnsi="Calibri" w:cs="Calibri"/>
          <w:b/>
        </w:rPr>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62B53658"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t xml:space="preserve">Tiekėjas su pasiūlymu </w:t>
      </w:r>
      <w:r w:rsidR="00C72282" w:rsidRPr="00B149F2">
        <w:rPr>
          <w:rFonts w:ascii="Calibri" w:hAnsi="Calibri" w:cs="Calibri"/>
          <w:b/>
        </w:rPr>
        <w:t xml:space="preserve">turi </w:t>
      </w:r>
      <w:r w:rsidRPr="00B149F2">
        <w:rPr>
          <w:rFonts w:ascii="Calibri" w:hAnsi="Calibri" w:cs="Calibri"/>
          <w:b/>
        </w:rPr>
        <w:t>pateik</w:t>
      </w:r>
      <w:r w:rsidR="00C72282" w:rsidRPr="00B149F2">
        <w:rPr>
          <w:rFonts w:ascii="Calibri" w:hAnsi="Calibri" w:cs="Calibri"/>
          <w:b/>
        </w:rPr>
        <w:t>ti</w:t>
      </w:r>
      <w:r w:rsidRPr="00B149F2">
        <w:rPr>
          <w:rFonts w:ascii="Calibri" w:hAnsi="Calibri" w:cs="Calibri"/>
          <w:b/>
        </w:rPr>
        <w:t xml:space="preserve"> </w:t>
      </w:r>
      <w:r w:rsidRPr="003848BB">
        <w:rPr>
          <w:rFonts w:ascii="Calibri" w:hAnsi="Calibri" w:cs="Calibri"/>
          <w:b/>
        </w:rPr>
        <w:t xml:space="preserve">užpildytą pirkimo dokumentą </w:t>
      </w:r>
      <w:r w:rsidR="004A51A5" w:rsidRPr="003848BB">
        <w:rPr>
          <w:rFonts w:ascii="Calibri" w:hAnsi="Calibri" w:cs="Calibri"/>
          <w:b/>
        </w:rPr>
        <w:t>„</w:t>
      </w:r>
      <w:r w:rsidR="009F2805" w:rsidRPr="003848BB">
        <w:rPr>
          <w:rFonts w:ascii="Calibri" w:hAnsi="Calibri" w:cs="Calibri"/>
          <w:b/>
        </w:rPr>
        <w:t>Tiekėjo d</w:t>
      </w:r>
      <w:r w:rsidR="004A51A5" w:rsidRPr="003848BB">
        <w:rPr>
          <w:rFonts w:ascii="Calibri" w:hAnsi="Calibri" w:cs="Calibri"/>
          <w:b/>
        </w:rPr>
        <w:t>eklaracija“</w:t>
      </w:r>
      <w:r w:rsidRPr="003848BB">
        <w:rPr>
          <w:rFonts w:ascii="Calibri" w:hAnsi="Calibri" w:cs="Calibri"/>
          <w:b/>
        </w:rPr>
        <w:t xml:space="preserve"> (</w:t>
      </w:r>
      <w:r w:rsidR="00841385" w:rsidRPr="003848BB">
        <w:rPr>
          <w:rFonts w:ascii="Calibri" w:hAnsi="Calibri" w:cs="Calibri"/>
          <w:b/>
        </w:rPr>
        <w:t>dokumentą „</w:t>
      </w:r>
      <w:r w:rsidRPr="003848BB">
        <w:rPr>
          <w:rFonts w:ascii="Calibri" w:hAnsi="Calibri" w:cs="Calibri"/>
          <w:b/>
        </w:rPr>
        <w:t xml:space="preserve">7 </w:t>
      </w:r>
      <w:r w:rsidR="00D26B4B" w:rsidRPr="003848BB">
        <w:rPr>
          <w:rFonts w:ascii="Calibri" w:hAnsi="Calibri" w:cs="Calibri"/>
          <w:b/>
        </w:rPr>
        <w:t xml:space="preserve">PAGD </w:t>
      </w:r>
      <w:r w:rsidRPr="003848BB">
        <w:rPr>
          <w:rFonts w:ascii="Calibri" w:hAnsi="Calibri" w:cs="Calibri"/>
          <w:b/>
        </w:rPr>
        <w:t>PD Tiekėjo deklaracija</w:t>
      </w:r>
      <w:r w:rsidR="00841385" w:rsidRPr="003848BB">
        <w:rPr>
          <w:rFonts w:ascii="Calibri" w:hAnsi="Calibri" w:cs="Calibri"/>
          <w:b/>
        </w:rPr>
        <w:t>“</w:t>
      </w:r>
      <w:r w:rsidRPr="003848BB">
        <w:rPr>
          <w:rFonts w:ascii="Calibri" w:hAnsi="Calibri" w:cs="Calibri"/>
          <w:b/>
        </w:rPr>
        <w:t xml:space="preserve">). </w:t>
      </w:r>
      <w:r w:rsidR="00C72282" w:rsidRPr="003848BB">
        <w:rPr>
          <w:rFonts w:ascii="Calibri" w:hAnsi="Calibri" w:cs="Calibri"/>
          <w:b/>
        </w:rPr>
        <w:t xml:space="preserve">Žemiau nurodytų, </w:t>
      </w:r>
      <w:r w:rsidR="002B6296" w:rsidRPr="003848BB">
        <w:rPr>
          <w:rFonts w:ascii="Calibri" w:hAnsi="Calibri" w:cs="Calibri"/>
          <w:b/>
        </w:rPr>
        <w:t xml:space="preserve">lentelės </w:t>
      </w:r>
      <w:r w:rsidR="00C72282" w:rsidRPr="003848BB">
        <w:rPr>
          <w:rFonts w:ascii="Calibri" w:hAnsi="Calibri" w:cs="Calibri"/>
          <w:b/>
        </w:rPr>
        <w:t>6.1.1-6.1.3</w:t>
      </w:r>
      <w:r w:rsidR="00BE52F7" w:rsidRPr="003848BB">
        <w:rPr>
          <w:rFonts w:ascii="Calibri" w:hAnsi="Calibri" w:cs="Calibri"/>
          <w:b/>
        </w:rPr>
        <w:t xml:space="preserve"> </w:t>
      </w:r>
      <w:r w:rsidR="00C72282" w:rsidRPr="003848BB">
        <w:rPr>
          <w:rFonts w:ascii="Calibri" w:hAnsi="Calibri" w:cs="Calibri"/>
          <w:b/>
        </w:rPr>
        <w:t>punktuose</w:t>
      </w:r>
      <w:r w:rsidR="002B6296" w:rsidRPr="003848BB">
        <w:rPr>
          <w:rFonts w:ascii="Calibri" w:hAnsi="Calibri" w:cs="Calibri"/>
          <w:b/>
        </w:rPr>
        <w:t>,</w:t>
      </w:r>
      <w:r w:rsidR="00C72282" w:rsidRPr="003848BB">
        <w:rPr>
          <w:rFonts w:ascii="Calibri" w:hAnsi="Calibri" w:cs="Calibri"/>
          <w:b/>
        </w:rPr>
        <w:t xml:space="preserve"> a</w:t>
      </w:r>
      <w:r w:rsidRPr="003848BB">
        <w:rPr>
          <w:rFonts w:ascii="Calibri" w:hAnsi="Calibri" w:cs="Calibri"/>
          <w:b/>
        </w:rPr>
        <w:t>titiktį patvirtinančių dokumentų</w:t>
      </w:r>
      <w:r w:rsidR="00DC4E00" w:rsidRPr="003848BB">
        <w:rPr>
          <w:rFonts w:ascii="Calibri" w:hAnsi="Calibri" w:cs="Calibri"/>
          <w:b/>
        </w:rPr>
        <w:t xml:space="preserve"> (nurodytų žemiau lentelėje)</w:t>
      </w:r>
      <w:r w:rsidR="00EB63C8" w:rsidRPr="003848BB">
        <w:rPr>
          <w:rFonts w:ascii="Calibri" w:hAnsi="Calibri" w:cs="Calibri"/>
          <w:b/>
        </w:rPr>
        <w:t xml:space="preserve"> su pasiūlymu pateikti nereikia, jų</w:t>
      </w:r>
      <w:r w:rsidRPr="003848BB">
        <w:rPr>
          <w:rFonts w:ascii="Calibri" w:hAnsi="Calibri" w:cs="Calibri"/>
          <w:b/>
        </w:rPr>
        <w:t xml:space="preserve"> bus prašoma tik </w:t>
      </w:r>
      <w:r w:rsidR="00C72282" w:rsidRPr="003848BB">
        <w:rPr>
          <w:rFonts w:ascii="Calibri" w:hAnsi="Calibri" w:cs="Calibri"/>
          <w:b/>
        </w:rPr>
        <w:t>perkančiajai organizacijai kilus abejonių dėl tiekėjo nurodytos informacijos, įrodančios</w:t>
      </w:r>
      <w:r w:rsidR="002B6296" w:rsidRPr="003848BB">
        <w:rPr>
          <w:rFonts w:ascii="Calibri" w:hAnsi="Calibri" w:cs="Calibri"/>
          <w:b/>
        </w:rPr>
        <w:t xml:space="preserve"> VPĮ</w:t>
      </w:r>
      <w:r w:rsidR="00C72282" w:rsidRPr="003848BB">
        <w:rPr>
          <w:rFonts w:ascii="Calibri" w:hAnsi="Calibri" w:cs="Calibri"/>
          <w:b/>
        </w:rPr>
        <w:t xml:space="preserve"> </w:t>
      </w:r>
      <w:r w:rsidR="002B6296" w:rsidRPr="003848BB">
        <w:rPr>
          <w:rFonts w:ascii="Calibri" w:hAnsi="Calibri" w:cs="Calibri"/>
          <w:b/>
          <w:bCs/>
        </w:rPr>
        <w:t>45 straipsnio 2</w:t>
      </w:r>
      <w:r w:rsidR="002B6296" w:rsidRPr="003848BB">
        <w:rPr>
          <w:rFonts w:ascii="Calibri" w:hAnsi="Calibri" w:cs="Calibri"/>
          <w:b/>
          <w:bCs/>
          <w:vertAlign w:val="superscript"/>
        </w:rPr>
        <w:t>1</w:t>
      </w:r>
      <w:r w:rsidR="002B6296" w:rsidRPr="003848BB">
        <w:rPr>
          <w:rFonts w:ascii="Calibri" w:hAnsi="Calibri" w:cs="Calibri"/>
          <w:b/>
          <w:bCs/>
        </w:rPr>
        <w:t xml:space="preserve"> dalies 1, 2, 3 </w:t>
      </w:r>
      <w:r w:rsidR="00BE52F7" w:rsidRPr="003848BB">
        <w:rPr>
          <w:rFonts w:ascii="Calibri" w:hAnsi="Calibri" w:cs="Calibri"/>
          <w:b/>
          <w:bCs/>
        </w:rPr>
        <w:t xml:space="preserve"> </w:t>
      </w:r>
      <w:r w:rsidR="002B6296" w:rsidRPr="003848BB">
        <w:rPr>
          <w:rFonts w:ascii="Calibri" w:hAnsi="Calibri" w:cs="Calibri"/>
          <w:b/>
          <w:bCs/>
        </w:rPr>
        <w:t>punktų (lentelės 6.1.1-6.1.3</w:t>
      </w:r>
      <w:r w:rsidR="00CB57E0" w:rsidRPr="003848BB">
        <w:rPr>
          <w:rFonts w:ascii="Calibri" w:hAnsi="Calibri" w:cs="Calibri"/>
          <w:b/>
          <w:bCs/>
        </w:rPr>
        <w:t xml:space="preserve"> </w:t>
      </w:r>
      <w:r w:rsidR="002B6296" w:rsidRPr="003848BB">
        <w:rPr>
          <w:rFonts w:ascii="Calibri" w:hAnsi="Calibri" w:cs="Calibri"/>
          <w:b/>
          <w:bCs/>
        </w:rPr>
        <w:t>punktų) reikalavimus</w:t>
      </w:r>
      <w:r w:rsidR="002B6296" w:rsidRPr="00B149F2">
        <w:rPr>
          <w:rFonts w:ascii="Calibri" w:hAnsi="Calibri" w:cs="Calibri"/>
          <w:b/>
          <w:bCs/>
        </w:rPr>
        <w:t>, teisingumo</w:t>
      </w:r>
      <w:r w:rsidR="002B6296" w:rsidRPr="00B149F2">
        <w:rPr>
          <w:rFonts w:ascii="Calibri" w:hAnsi="Calibri" w:cs="Calibri"/>
          <w:b/>
        </w:rPr>
        <w:t xml:space="preserve"> ir tik </w:t>
      </w:r>
      <w:r w:rsidRPr="00B149F2">
        <w:rPr>
          <w:rFonts w:ascii="Calibri" w:hAnsi="Calibri" w:cs="Calibri"/>
          <w:b/>
        </w:rPr>
        <w:t>iš to pirkimo dalyvio, kurio pasiūlymas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8"/>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vAlign w:val="center"/>
          </w:tcPr>
          <w:p w14:paraId="63D9E78B" w14:textId="2AD4FA09"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w:t>
            </w:r>
            <w:r w:rsidR="00357AB4">
              <w:rPr>
                <w:rFonts w:ascii="Calibri" w:hAnsi="Calibri" w:cs="Calibri"/>
              </w:rPr>
              <w:t xml:space="preserve"> </w:t>
            </w:r>
            <w:r w:rsidRPr="000F7A24">
              <w:rPr>
                <w:rFonts w:ascii="Calibri" w:hAnsi="Calibri" w:cs="Calibri"/>
              </w:rPr>
              <w:t>ar juos kontroliuojantys asmenys</w:t>
            </w:r>
            <w:r w:rsidRPr="00466866">
              <w:rPr>
                <w:rFonts w:ascii="Calibri" w:hAnsi="Calibri" w:cs="Calibri"/>
              </w:rPr>
              <w:t xml:space="preserve">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vAlign w:val="center"/>
          </w:tcPr>
          <w:p w14:paraId="28CD8B1B" w14:textId="12D56A3C" w:rsidR="000355A6" w:rsidRPr="00DE2AE2" w:rsidRDefault="000355A6" w:rsidP="00DE2AE2">
            <w:pPr>
              <w:spacing w:after="0" w:line="240" w:lineRule="auto"/>
              <w:rPr>
                <w:rFonts w:asciiTheme="majorHAnsi" w:hAnsiTheme="majorHAnsi" w:cstheme="majorHAnsi"/>
              </w:rPr>
            </w:pPr>
            <w:r w:rsidRPr="00DE2AE2">
              <w:rPr>
                <w:rFonts w:asciiTheme="majorHAnsi" w:hAnsiTheme="majorHAnsi" w:cstheme="majorHAnsi"/>
                <w:i/>
              </w:rPr>
              <w:t>Perkančioji organizacija, kilus abejonių, iš tiekėjo reikalaus šių (vieno ar kelių) dokumentų*</w:t>
            </w:r>
            <w:r w:rsidRPr="00DE2AE2">
              <w:rPr>
                <w:rFonts w:asciiTheme="majorHAnsi" w:hAnsiTheme="majorHAnsi" w:cstheme="majorHAnsi"/>
              </w:rPr>
              <w:t xml:space="preserve">: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w:t>
            </w:r>
            <w:r w:rsidRPr="00357AB4">
              <w:rPr>
                <w:rFonts w:asciiTheme="majorHAnsi" w:hAnsiTheme="majorHAnsi" w:cstheme="majorHAnsi"/>
              </w:rPr>
              <w:t xml:space="preserve">atitinkamų valstybės narės ar trečiosios šalies dokumentų, </w:t>
            </w:r>
            <w:r w:rsidR="008148DA" w:rsidRPr="00357AB4">
              <w:rPr>
                <w:rFonts w:asciiTheme="majorHAnsi" w:hAnsiTheme="majorHAnsi" w:cstheme="majorHAnsi"/>
              </w:rPr>
              <w:t xml:space="preserve">dokumentų, patvirtinančių </w:t>
            </w:r>
            <w:r w:rsidRPr="00357AB4">
              <w:rPr>
                <w:rFonts w:asciiTheme="majorHAnsi" w:hAnsiTheme="majorHAnsi" w:cstheme="majorHAnsi"/>
              </w:rPr>
              <w:t>paslaugų teikimo valstybę/teritoriją, ar kitų perkančiajai organizacijai priimtinų dokumentų</w:t>
            </w:r>
            <w:r w:rsidRPr="00DE2AE2">
              <w:rPr>
                <w:rFonts w:asciiTheme="majorHAnsi" w:hAnsiTheme="majorHAnsi" w:cstheme="majorHAnsi"/>
              </w:rPr>
              <w:t>.</w:t>
            </w:r>
          </w:p>
          <w:p w14:paraId="3994AD44" w14:textId="705E5429"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t xml:space="preserve">* </w:t>
            </w:r>
            <w:r w:rsidRPr="00817036">
              <w:rPr>
                <w:rFonts w:asciiTheme="majorHAnsi" w:hAnsiTheme="majorHAnsi" w:cstheme="majorHAnsi"/>
                <w:i/>
                <w:iCs/>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092D99EB" w14:textId="31340C8F"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w:t>
            </w:r>
            <w:r w:rsidR="00357AB4">
              <w:rPr>
                <w:rFonts w:ascii="Calibri" w:hAnsi="Calibri" w:cs="Calibri"/>
              </w:rPr>
              <w:t xml:space="preserve"> </w:t>
            </w:r>
            <w:r w:rsidRPr="000F7A24">
              <w:rPr>
                <w:rFonts w:ascii="Calibri" w:hAnsi="Calibri" w:cs="Calibri"/>
              </w:rPr>
              <w:t>ar</w:t>
            </w:r>
            <w:r w:rsidRPr="00466866">
              <w:rPr>
                <w:rFonts w:ascii="Calibri" w:hAnsi="Calibri" w:cs="Calibri"/>
              </w:rPr>
              <w:t xml:space="preserve">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7FC4928D" w14:textId="34D29075" w:rsidR="000355A6" w:rsidRDefault="008148DA" w:rsidP="00D8286E">
            <w:pPr>
              <w:spacing w:after="0" w:line="240" w:lineRule="auto"/>
              <w:rPr>
                <w:rFonts w:ascii="Calibri" w:eastAsia="Calibri" w:hAnsi="Calibri" w:cs="Calibri"/>
                <w:i/>
              </w:rPr>
            </w:pPr>
            <w:r>
              <w:rPr>
                <w:rFonts w:ascii="Calibri" w:hAnsi="Calibri" w:cs="Calibri"/>
              </w:rPr>
              <w:t>P</w:t>
            </w:r>
            <w:r w:rsidR="000355A6" w:rsidRPr="00466866">
              <w:rPr>
                <w:rFonts w:ascii="Calibri" w:hAnsi="Calibri" w:cs="Calibri"/>
              </w:rPr>
              <w:t>aslaugos</w:t>
            </w:r>
            <w:r w:rsidR="000355A6">
              <w:rPr>
                <w:rFonts w:ascii="Calibri" w:hAnsi="Calibri" w:cs="Calibri"/>
              </w:rPr>
              <w:t xml:space="preserve"> nėra</w:t>
            </w:r>
            <w:r w:rsidR="000355A6" w:rsidRPr="00466866">
              <w:rPr>
                <w:rFonts w:ascii="Calibri" w:hAnsi="Calibri" w:cs="Calibri"/>
              </w:rPr>
              <w:t xml:space="preserve"> teikiamos iš VPĮ  92 straipsnio 15 dalyje numatytame sąraše nurodytų valstybių ar teritorijų</w:t>
            </w:r>
            <w:r>
              <w:rPr>
                <w:rFonts w:ascii="Calibri" w:hAnsi="Calibri" w:cs="Calibri"/>
              </w:rPr>
              <w:t>.</w:t>
            </w:r>
          </w:p>
        </w:tc>
        <w:tc>
          <w:tcPr>
            <w:tcW w:w="2242" w:type="pct"/>
            <w:vMerge/>
            <w:vAlign w:val="center"/>
          </w:tcPr>
          <w:p w14:paraId="33371C24" w14:textId="3BBB6B0B" w:rsidR="000355A6" w:rsidRDefault="000355A6" w:rsidP="00D8286E">
            <w:pPr>
              <w:spacing w:after="0" w:line="240" w:lineRule="auto"/>
              <w:rPr>
                <w:rFonts w:ascii="Calibri" w:eastAsia="Calibri" w:hAnsi="Calibri" w:cs="Calibri"/>
                <w:i/>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7B6806D4" w14:textId="4F20A662"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bookmarkStart w:id="9" w:name="_Hlk208912125"/>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bookmarkEnd w:id="9"/>
      <w:r w:rsidRPr="00D8286E">
        <w:rPr>
          <w:rFonts w:ascii="Calibri" w:hAnsi="Calibri" w:cs="Calibri"/>
          <w:b/>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4053F7" w14:paraId="111CD975" w14:textId="77777777" w:rsidTr="00E23203">
        <w:tc>
          <w:tcPr>
            <w:tcW w:w="559"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E23203">
        <w:tc>
          <w:tcPr>
            <w:tcW w:w="559" w:type="pct"/>
            <w:shd w:val="clear" w:color="auto" w:fill="F2F2F2" w:themeFill="background1" w:themeFillShade="F2"/>
            <w:vAlign w:val="center"/>
          </w:tcPr>
          <w:p w14:paraId="1ACF29C9" w14:textId="044D78AB"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42" w:type="pct"/>
            <w:vMerge w:val="restart"/>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E23203">
        <w:tc>
          <w:tcPr>
            <w:tcW w:w="559" w:type="pct"/>
            <w:shd w:val="clear" w:color="auto" w:fill="F2F2F2" w:themeFill="background1" w:themeFillShade="F2"/>
            <w:vAlign w:val="center"/>
          </w:tcPr>
          <w:p w14:paraId="3B3B845C" w14:textId="2B1AE8D3"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75518ABF" w14:textId="17FDEBB1"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tiesiogiai ar netiesiogiai priklauso </w:t>
            </w:r>
            <w:r w:rsidR="00214F1C">
              <w:rPr>
                <w:rFonts w:ascii="Calibri" w:eastAsia="Calibri" w:hAnsi="Calibri" w:cs="Calibri"/>
              </w:rPr>
              <w:t>7</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42" w:type="pct"/>
            <w:vMerge/>
            <w:vAlign w:val="center"/>
          </w:tcPr>
          <w:p w14:paraId="5444AC9C" w14:textId="77777777" w:rsidR="0054393F" w:rsidRDefault="0054393F" w:rsidP="00E23203">
            <w:pPr>
              <w:rPr>
                <w:rFonts w:ascii="Calibri" w:hAnsi="Calibri" w:cs="Calibri"/>
              </w:rPr>
            </w:pPr>
          </w:p>
        </w:tc>
      </w:tr>
      <w:tr w:rsidR="0054393F" w:rsidRPr="001246B7" w14:paraId="2EBB2917" w14:textId="77777777" w:rsidTr="00E23203">
        <w:tc>
          <w:tcPr>
            <w:tcW w:w="559" w:type="pct"/>
            <w:shd w:val="clear" w:color="auto" w:fill="F2F2F2" w:themeFill="background1" w:themeFillShade="F2"/>
            <w:vAlign w:val="center"/>
          </w:tcPr>
          <w:p w14:paraId="2197BB5E" w14:textId="4262C30A"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54FBB7A7" w14:textId="1185B780"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214F1C">
              <w:rPr>
                <w:rFonts w:ascii="Calibri" w:eastAsia="Calibri" w:hAnsi="Calibri" w:cs="Calibri"/>
              </w:rPr>
              <w:t>7</w:t>
            </w:r>
            <w:r w:rsidRPr="00CF520E">
              <w:rPr>
                <w:rFonts w:ascii="Calibri" w:eastAsia="Calibri" w:hAnsi="Calibri" w:cs="Calibri"/>
              </w:rPr>
              <w:t>.1.1.</w:t>
            </w:r>
            <w:r w:rsidRPr="00BA75EC">
              <w:rPr>
                <w:rFonts w:ascii="Calibri" w:eastAsia="Calibri" w:hAnsi="Calibri" w:cs="Calibri"/>
              </w:rPr>
              <w:t xml:space="preserve"> ar </w:t>
            </w:r>
            <w:r w:rsidR="00214F1C">
              <w:rPr>
                <w:rFonts w:ascii="Calibri" w:eastAsia="Calibri" w:hAnsi="Calibri" w:cs="Calibri"/>
              </w:rPr>
              <w:t>7</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42" w:type="pct"/>
            <w:vMerge/>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10" w:name="_Toc506979276"/>
      <w:r w:rsidRPr="004053F7">
        <w:rPr>
          <w:rFonts w:ascii="Calibri" w:eastAsiaTheme="majorEastAsia" w:hAnsi="Calibri" w:cs="Calibri"/>
          <w:b/>
          <w:bCs/>
          <w:color w:val="548DD4" w:themeColor="text2" w:themeTint="99"/>
          <w:spacing w:val="4"/>
        </w:rPr>
        <w:t>PASIŪLYMŲ VERTINIMO KRITERIJAI IR TVARKA</w:t>
      </w:r>
    </w:p>
    <w:bookmarkEnd w:id="10"/>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4260B555"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3848BB">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7"/>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120C1D2B" w14:textId="3BBF4F36" w:rsidR="00F52095" w:rsidRPr="00004662" w:rsidRDefault="00E61760" w:rsidP="003848BB">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i/>
          <w:color w:val="auto"/>
        </w:rPr>
      </w:pPr>
      <w:r>
        <w:rPr>
          <w:rFonts w:asciiTheme="majorHAnsi" w:hAnsiTheme="majorHAnsi" w:cstheme="majorHAnsi"/>
          <w:color w:val="auto"/>
          <w:lang w:val="lt-LT"/>
        </w:rPr>
        <w:lastRenderedPageBreak/>
        <w:t xml:space="preserve">Siūlomos sudaryti </w:t>
      </w:r>
      <w:r w:rsidRPr="00004662">
        <w:rPr>
          <w:rFonts w:asciiTheme="majorHAnsi" w:hAnsiTheme="majorHAnsi" w:cstheme="majorHAnsi"/>
          <w:color w:val="auto"/>
          <w:lang w:val="lt-LT"/>
        </w:rPr>
        <w:t>sutarties projektas pateiktas SS 1 priede.</w:t>
      </w:r>
      <w:r w:rsidR="00585F5E" w:rsidRPr="00004662">
        <w:rPr>
          <w:rFonts w:asciiTheme="majorHAnsi" w:hAnsiTheme="majorHAnsi" w:cstheme="majorHAnsi"/>
          <w:color w:val="auto"/>
          <w:lang w:val="lt-LT"/>
        </w:rPr>
        <w:t xml:space="preserve"> </w:t>
      </w:r>
      <w:r w:rsidR="003848BB" w:rsidRPr="00004662">
        <w:rPr>
          <w:rFonts w:asciiTheme="majorHAnsi" w:hAnsiTheme="majorHAnsi" w:cstheme="majorHAnsi"/>
          <w:color w:val="auto"/>
          <w:lang w:val="lt-LT"/>
        </w:rPr>
        <w:t>Sutarties projektas vienodas abiem pirkimo dalims.</w:t>
      </w: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E9B3" w14:textId="77777777" w:rsidR="00710CE5" w:rsidRDefault="00710CE5">
      <w:pPr>
        <w:spacing w:after="0" w:line="240" w:lineRule="auto"/>
      </w:pPr>
      <w:r>
        <w:separator/>
      </w:r>
    </w:p>
  </w:endnote>
  <w:endnote w:type="continuationSeparator" w:id="0">
    <w:p w14:paraId="4D795592" w14:textId="77777777" w:rsidR="00710CE5" w:rsidRDefault="0071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3EFB" w14:textId="77777777" w:rsidR="00710CE5" w:rsidRDefault="00710CE5">
      <w:pPr>
        <w:spacing w:after="0" w:line="240" w:lineRule="auto"/>
      </w:pPr>
      <w:r>
        <w:separator/>
      </w:r>
    </w:p>
  </w:footnote>
  <w:footnote w:type="continuationSeparator" w:id="0">
    <w:p w14:paraId="2F0D9893" w14:textId="77777777" w:rsidR="00710CE5" w:rsidRDefault="0071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3"/>
  </w:num>
  <w:num w:numId="9" w16cid:durableId="641541874">
    <w:abstractNumId w:val="28"/>
  </w:num>
  <w:num w:numId="10" w16cid:durableId="1060397231">
    <w:abstractNumId w:val="11"/>
  </w:num>
  <w:num w:numId="11" w16cid:durableId="1236237890">
    <w:abstractNumId w:val="12"/>
  </w:num>
  <w:num w:numId="12" w16cid:durableId="106629389">
    <w:abstractNumId w:val="34"/>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5"/>
  </w:num>
  <w:num w:numId="20" w16cid:durableId="1568228278">
    <w:abstractNumId w:val="19"/>
  </w:num>
  <w:num w:numId="21" w16cid:durableId="1856992566">
    <w:abstractNumId w:val="27"/>
  </w:num>
  <w:num w:numId="22" w16cid:durableId="147671489">
    <w:abstractNumId w:val="7"/>
  </w:num>
  <w:num w:numId="23" w16cid:durableId="1832745844">
    <w:abstractNumId w:val="8"/>
  </w:num>
  <w:num w:numId="24" w16cid:durableId="826172424">
    <w:abstractNumId w:val="29"/>
  </w:num>
  <w:num w:numId="25" w16cid:durableId="763842403">
    <w:abstractNumId w:val="31"/>
  </w:num>
  <w:num w:numId="26" w16cid:durableId="2089497144">
    <w:abstractNumId w:val="32"/>
  </w:num>
  <w:num w:numId="27" w16cid:durableId="608900426">
    <w:abstractNumId w:val="24"/>
  </w:num>
  <w:num w:numId="28" w16cid:durableId="682784064">
    <w:abstractNumId w:val="21"/>
  </w:num>
  <w:num w:numId="29" w16cid:durableId="1904411556">
    <w:abstractNumId w:val="26"/>
  </w:num>
  <w:num w:numId="30" w16cid:durableId="138613659">
    <w:abstractNumId w:val="6"/>
  </w:num>
  <w:num w:numId="31" w16cid:durableId="1924102273">
    <w:abstractNumId w:val="14"/>
  </w:num>
  <w:num w:numId="32" w16cid:durableId="1412505841">
    <w:abstractNumId w:val="30"/>
  </w:num>
  <w:num w:numId="33" w16cid:durableId="980157860">
    <w:abstractNumId w:val="5"/>
  </w:num>
  <w:num w:numId="34" w16cid:durableId="1366364472">
    <w:abstractNumId w:val="22"/>
  </w:num>
  <w:num w:numId="35" w16cid:durableId="17858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4662"/>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0F7A24"/>
    <w:rsid w:val="001001DA"/>
    <w:rsid w:val="001038C5"/>
    <w:rsid w:val="00103A07"/>
    <w:rsid w:val="00113927"/>
    <w:rsid w:val="00116C18"/>
    <w:rsid w:val="001202A6"/>
    <w:rsid w:val="0012080A"/>
    <w:rsid w:val="00120E19"/>
    <w:rsid w:val="00121805"/>
    <w:rsid w:val="00121E2C"/>
    <w:rsid w:val="001246B7"/>
    <w:rsid w:val="0013231E"/>
    <w:rsid w:val="0014465A"/>
    <w:rsid w:val="001458F5"/>
    <w:rsid w:val="001475C8"/>
    <w:rsid w:val="00151353"/>
    <w:rsid w:val="0015224A"/>
    <w:rsid w:val="00153F22"/>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97BCB"/>
    <w:rsid w:val="001A0AC6"/>
    <w:rsid w:val="001A6565"/>
    <w:rsid w:val="001A6CD4"/>
    <w:rsid w:val="001B189E"/>
    <w:rsid w:val="001B7AC7"/>
    <w:rsid w:val="001B7BEB"/>
    <w:rsid w:val="001C0A9D"/>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49B9"/>
    <w:rsid w:val="003527DF"/>
    <w:rsid w:val="0035398B"/>
    <w:rsid w:val="00355B56"/>
    <w:rsid w:val="00357AB4"/>
    <w:rsid w:val="00357BD5"/>
    <w:rsid w:val="00360745"/>
    <w:rsid w:val="0036677E"/>
    <w:rsid w:val="00366BC2"/>
    <w:rsid w:val="003673D6"/>
    <w:rsid w:val="00370341"/>
    <w:rsid w:val="00370773"/>
    <w:rsid w:val="003848BB"/>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4B50"/>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2098"/>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17F06"/>
    <w:rsid w:val="005203C5"/>
    <w:rsid w:val="00521503"/>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99"/>
    <w:rsid w:val="0062098E"/>
    <w:rsid w:val="00626524"/>
    <w:rsid w:val="0062688A"/>
    <w:rsid w:val="00626C7D"/>
    <w:rsid w:val="0063093F"/>
    <w:rsid w:val="00633D88"/>
    <w:rsid w:val="006370E2"/>
    <w:rsid w:val="0064005E"/>
    <w:rsid w:val="0064489F"/>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E2725"/>
    <w:rsid w:val="006E2C47"/>
    <w:rsid w:val="006E54CA"/>
    <w:rsid w:val="006E55F9"/>
    <w:rsid w:val="006E6127"/>
    <w:rsid w:val="006E6AE3"/>
    <w:rsid w:val="006F34FC"/>
    <w:rsid w:val="006F3D85"/>
    <w:rsid w:val="006F599E"/>
    <w:rsid w:val="006F7BCE"/>
    <w:rsid w:val="00702718"/>
    <w:rsid w:val="00706474"/>
    <w:rsid w:val="00706B7B"/>
    <w:rsid w:val="00706C44"/>
    <w:rsid w:val="00707552"/>
    <w:rsid w:val="00707818"/>
    <w:rsid w:val="00710CE5"/>
    <w:rsid w:val="00711888"/>
    <w:rsid w:val="007132AF"/>
    <w:rsid w:val="00721989"/>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666AC"/>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D6AE4"/>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48DA"/>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485"/>
    <w:rsid w:val="008E2DBF"/>
    <w:rsid w:val="008E3A5C"/>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5746"/>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0E8B"/>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1166"/>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57803"/>
    <w:rsid w:val="00C603C7"/>
    <w:rsid w:val="00C6046D"/>
    <w:rsid w:val="00C6353C"/>
    <w:rsid w:val="00C63CF9"/>
    <w:rsid w:val="00C67093"/>
    <w:rsid w:val="00C671F0"/>
    <w:rsid w:val="00C72282"/>
    <w:rsid w:val="00C74403"/>
    <w:rsid w:val="00C747A6"/>
    <w:rsid w:val="00C81270"/>
    <w:rsid w:val="00C8554A"/>
    <w:rsid w:val="00C86FB6"/>
    <w:rsid w:val="00C87065"/>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2FC3"/>
    <w:rsid w:val="00EA444D"/>
    <w:rsid w:val="00EB0BE9"/>
    <w:rsid w:val="00EB3B60"/>
    <w:rsid w:val="00EB63C8"/>
    <w:rsid w:val="00EB67B3"/>
    <w:rsid w:val="00EB6F63"/>
    <w:rsid w:val="00EC2224"/>
    <w:rsid w:val="00EC33AB"/>
    <w:rsid w:val="00EC3780"/>
    <w:rsid w:val="00ED1E6D"/>
    <w:rsid w:val="00ED318F"/>
    <w:rsid w:val="00ED7608"/>
    <w:rsid w:val="00EE3BA0"/>
    <w:rsid w:val="00EE40C2"/>
    <w:rsid w:val="00EE6F20"/>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32A1"/>
    <w:rsid w:val="00FB46C5"/>
    <w:rsid w:val="00FC044B"/>
    <w:rsid w:val="00FC1570"/>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mi.lt/evmi/mokesciu-moketoju-informacija"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draudejai.sodra.lt/draudeju_viesi_duomeny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pm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hyperlink" Target="https://www.e-tar.lt/portal/lt/legalAct/TAR.4B60A8C9678B/asr" TargetMode="External"/><Relationship Id="rId19" Type="http://schemas.openxmlformats.org/officeDocument/2006/relationships/hyperlink" Target="https://kt.gov.lt/lt/atviri-duomenys/diskvalifikavimas-is-viesuju-pirkimu%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BA8AF75AF1DF4B17870A913EEAFCA367"/>
        <w:category>
          <w:name w:val="Bendrosios nuostatos"/>
          <w:gallery w:val="placeholder"/>
        </w:category>
        <w:types>
          <w:type w:val="bbPlcHdr"/>
        </w:types>
        <w:behaviors>
          <w:behavior w:val="content"/>
        </w:behaviors>
        <w:guid w:val="{DEE67B84-64E4-45A6-980B-B0EFFC578B83}"/>
      </w:docPartPr>
      <w:docPartBody>
        <w:p w:rsidR="00C777BD" w:rsidRDefault="008609E2" w:rsidP="008609E2">
          <w:pPr>
            <w:pStyle w:val="BA8AF75AF1DF4B17870A913EEAFCA3671"/>
          </w:pPr>
          <w:r w:rsidRPr="004053F7">
            <w:rPr>
              <w:rFonts w:ascii="Calibri" w:hAnsi="Calibri" w:cs="Calibr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33053"/>
    <w:rsid w:val="00041F36"/>
    <w:rsid w:val="000444D1"/>
    <w:rsid w:val="00044690"/>
    <w:rsid w:val="00064D6D"/>
    <w:rsid w:val="000665FF"/>
    <w:rsid w:val="000748A1"/>
    <w:rsid w:val="00094A7D"/>
    <w:rsid w:val="000D1205"/>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376E0"/>
    <w:rsid w:val="00244D38"/>
    <w:rsid w:val="002473F4"/>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11DC"/>
    <w:rsid w:val="003A4A9C"/>
    <w:rsid w:val="003B0068"/>
    <w:rsid w:val="003B567E"/>
    <w:rsid w:val="003C17E8"/>
    <w:rsid w:val="003C2572"/>
    <w:rsid w:val="003C48EA"/>
    <w:rsid w:val="003E4E70"/>
    <w:rsid w:val="003F1C08"/>
    <w:rsid w:val="003F7C51"/>
    <w:rsid w:val="004063C7"/>
    <w:rsid w:val="00407136"/>
    <w:rsid w:val="00416087"/>
    <w:rsid w:val="004275CB"/>
    <w:rsid w:val="004442B9"/>
    <w:rsid w:val="00452E5B"/>
    <w:rsid w:val="00454496"/>
    <w:rsid w:val="00463989"/>
    <w:rsid w:val="004720D3"/>
    <w:rsid w:val="00484B80"/>
    <w:rsid w:val="00490297"/>
    <w:rsid w:val="004924D2"/>
    <w:rsid w:val="004A170B"/>
    <w:rsid w:val="004C0775"/>
    <w:rsid w:val="004F4E83"/>
    <w:rsid w:val="00517F06"/>
    <w:rsid w:val="00531C8D"/>
    <w:rsid w:val="00532E4B"/>
    <w:rsid w:val="00564F77"/>
    <w:rsid w:val="00566D3F"/>
    <w:rsid w:val="00567453"/>
    <w:rsid w:val="00571584"/>
    <w:rsid w:val="005935B4"/>
    <w:rsid w:val="00597976"/>
    <w:rsid w:val="005A32C2"/>
    <w:rsid w:val="005A43DD"/>
    <w:rsid w:val="005C7D10"/>
    <w:rsid w:val="005D0794"/>
    <w:rsid w:val="005D53E9"/>
    <w:rsid w:val="005E031F"/>
    <w:rsid w:val="005E2010"/>
    <w:rsid w:val="005E76C6"/>
    <w:rsid w:val="00607034"/>
    <w:rsid w:val="006130C7"/>
    <w:rsid w:val="00617C7C"/>
    <w:rsid w:val="0062528E"/>
    <w:rsid w:val="0067621C"/>
    <w:rsid w:val="0067643F"/>
    <w:rsid w:val="00677601"/>
    <w:rsid w:val="00680D0F"/>
    <w:rsid w:val="006931C5"/>
    <w:rsid w:val="006A2550"/>
    <w:rsid w:val="006A3F1C"/>
    <w:rsid w:val="006A7253"/>
    <w:rsid w:val="006B0B52"/>
    <w:rsid w:val="006F6B62"/>
    <w:rsid w:val="00706B7B"/>
    <w:rsid w:val="00706C44"/>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609E2"/>
    <w:rsid w:val="00861371"/>
    <w:rsid w:val="008663A9"/>
    <w:rsid w:val="008D19EA"/>
    <w:rsid w:val="008F12F0"/>
    <w:rsid w:val="0090064C"/>
    <w:rsid w:val="00902A19"/>
    <w:rsid w:val="00906EEC"/>
    <w:rsid w:val="00913BBA"/>
    <w:rsid w:val="00915746"/>
    <w:rsid w:val="0092257C"/>
    <w:rsid w:val="00933B39"/>
    <w:rsid w:val="00936B61"/>
    <w:rsid w:val="009625E9"/>
    <w:rsid w:val="0097337F"/>
    <w:rsid w:val="009778F3"/>
    <w:rsid w:val="0099034B"/>
    <w:rsid w:val="009A7376"/>
    <w:rsid w:val="009B09F2"/>
    <w:rsid w:val="009B12F8"/>
    <w:rsid w:val="009B24AE"/>
    <w:rsid w:val="009B4494"/>
    <w:rsid w:val="009B5C6D"/>
    <w:rsid w:val="009C1E85"/>
    <w:rsid w:val="009E636E"/>
    <w:rsid w:val="009E639A"/>
    <w:rsid w:val="009F1309"/>
    <w:rsid w:val="009F5704"/>
    <w:rsid w:val="00A138D0"/>
    <w:rsid w:val="00A34E3A"/>
    <w:rsid w:val="00A57494"/>
    <w:rsid w:val="00A60D1E"/>
    <w:rsid w:val="00A8609E"/>
    <w:rsid w:val="00A95CEE"/>
    <w:rsid w:val="00AA135B"/>
    <w:rsid w:val="00AA17D6"/>
    <w:rsid w:val="00AB2FC4"/>
    <w:rsid w:val="00AB70DD"/>
    <w:rsid w:val="00AE1166"/>
    <w:rsid w:val="00AF299D"/>
    <w:rsid w:val="00B02C9F"/>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75B17"/>
    <w:rsid w:val="00D94EC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F06A7"/>
    <w:rsid w:val="00F05A02"/>
    <w:rsid w:val="00F07396"/>
    <w:rsid w:val="00F3524B"/>
    <w:rsid w:val="00F35293"/>
    <w:rsid w:val="00F41488"/>
    <w:rsid w:val="00F47F78"/>
    <w:rsid w:val="00F61488"/>
    <w:rsid w:val="00F6286D"/>
    <w:rsid w:val="00F62E10"/>
    <w:rsid w:val="00F67FED"/>
    <w:rsid w:val="00F7189E"/>
    <w:rsid w:val="00F71BD0"/>
    <w:rsid w:val="00F82C9D"/>
    <w:rsid w:val="00F936B4"/>
    <w:rsid w:val="00FA7B46"/>
    <w:rsid w:val="00FB14F2"/>
    <w:rsid w:val="00FB170E"/>
    <w:rsid w:val="00FB2617"/>
    <w:rsid w:val="00FC1570"/>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BA8AF75AF1DF4B17870A913EEAFCA3671">
    <w:name w:val="BA8AF75AF1DF4B17870A913EEAFCA367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18496</Words>
  <Characters>10544</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klp21045 VPGT</cp:lastModifiedBy>
  <cp:revision>10</cp:revision>
  <cp:lastPrinted>2025-01-20T06:38:00Z</cp:lastPrinted>
  <dcterms:created xsi:type="dcterms:W3CDTF">2025-01-30T07:02:00Z</dcterms:created>
  <dcterms:modified xsi:type="dcterms:W3CDTF">2025-09-19T10:28:00Z</dcterms:modified>
  <cp:version>1</cp:version>
</cp:coreProperties>
</file>